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A12" w:rsidRDefault="00402A12" w:rsidP="00402A1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02A12" w:rsidRDefault="00402A12" w:rsidP="00402A1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02A12" w:rsidRPr="00402A12" w:rsidRDefault="00402A12" w:rsidP="00402A1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02A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фирменном бланке организации</w:t>
      </w:r>
    </w:p>
    <w:p w:rsidR="00402A12" w:rsidRDefault="00402A12" w:rsidP="00402A12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2A12" w:rsidRDefault="00402A12" w:rsidP="00402A12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2A12" w:rsidRDefault="00402A12" w:rsidP="00402A12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402A12" w:rsidRPr="00402A12" w:rsidRDefault="00402A12" w:rsidP="00402A12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Генеральному директору </w:t>
      </w:r>
    </w:p>
    <w:p w:rsidR="00402A12" w:rsidRPr="00402A12" w:rsidRDefault="00402A12" w:rsidP="00402A12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A12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Гарантийного фонда</w:t>
      </w:r>
    </w:p>
    <w:p w:rsidR="00402A12" w:rsidRPr="00402A12" w:rsidRDefault="00402A12" w:rsidP="00402A12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Хабаровского края </w:t>
      </w:r>
    </w:p>
    <w:p w:rsidR="00402A12" w:rsidRPr="00402A12" w:rsidRDefault="00402A12" w:rsidP="00402A1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402A12" w:rsidDel="00BC3922">
        <w:rPr>
          <w:rFonts w:ascii="Times New Roman" w:eastAsia="Times New Roman" w:hAnsi="Times New Roman" w:cs="Times New Roman"/>
          <w:sz w:val="24"/>
          <w:szCs w:val="24"/>
          <w:lang w:eastAsia="ru-RU"/>
        </w:rPr>
        <w:t>И.А. Кулунчаковой</w:t>
      </w:r>
    </w:p>
    <w:p w:rsidR="00402A12" w:rsidRPr="00402A12" w:rsidRDefault="00402A12" w:rsidP="00402A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A1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Дата, исходящий номер</w:t>
      </w:r>
    </w:p>
    <w:p w:rsidR="00402A12" w:rsidRPr="00402A12" w:rsidRDefault="00402A12" w:rsidP="00402A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2A12" w:rsidRPr="00402A12" w:rsidRDefault="00402A12" w:rsidP="00402A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ЗАЯВКА </w:t>
      </w:r>
    </w:p>
    <w:p w:rsidR="00402A12" w:rsidRPr="00402A12" w:rsidRDefault="00402A12" w:rsidP="00402A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A1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 в отборе банков</w:t>
      </w:r>
    </w:p>
    <w:p w:rsidR="00402A12" w:rsidRPr="00402A12" w:rsidRDefault="00402A12" w:rsidP="00402A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A1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размещения средств Фонда во вклад (депозит)</w:t>
      </w:r>
    </w:p>
    <w:p w:rsidR="00402A12" w:rsidRPr="00402A12" w:rsidRDefault="005673AA" w:rsidP="00402A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 </w:t>
      </w:r>
      <w:r w:rsidR="00402A12" w:rsidRPr="00402A12" w:rsidDel="00BC3922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C317A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C317A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402A12" w:rsidRPr="00402A12" w:rsidRDefault="00402A12" w:rsidP="00402A12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402A1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402A12" w:rsidRPr="00402A12" w:rsidRDefault="00402A12" w:rsidP="00402A12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402A1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(наименование Банка)</w:t>
      </w:r>
    </w:p>
    <w:p w:rsidR="00402A12" w:rsidRPr="00402A12" w:rsidRDefault="00402A12" w:rsidP="00402A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A12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лице ______________________________________________________________________</w:t>
      </w:r>
      <w:r w:rsidR="00385647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402A12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402A12" w:rsidRPr="00402A12" w:rsidRDefault="00402A12" w:rsidP="00402A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A1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="00385647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402A12" w:rsidRPr="00402A12" w:rsidRDefault="00402A12" w:rsidP="00402A1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02A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должности руководителя и его Ф.И.О.)</w:t>
      </w:r>
    </w:p>
    <w:p w:rsidR="00402A12" w:rsidRPr="00402A12" w:rsidRDefault="00402A12" w:rsidP="00402A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A1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сообщает о согласии участвовать в отборе банков на условиях, установленных в Извещении о проведении отбора, и направляет настоящую заявку.</w:t>
      </w:r>
    </w:p>
    <w:p w:rsidR="00402A12" w:rsidRPr="00402A12" w:rsidRDefault="00402A12" w:rsidP="00B2033C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A12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согласны оказывать предусмотренные отбором услуги в соответствии с требованиями отбора и на условиях, которые мы представили в Предложении и проекте договора банковского вклада (депозита).</w:t>
      </w:r>
    </w:p>
    <w:p w:rsidR="00402A12" w:rsidRPr="00402A12" w:rsidRDefault="00402A12" w:rsidP="00B2033C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A1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Данную Заявку подаем с пониманием того, что возможность участия в отборе зависит от нашего соответствия требованиям, предъявляемым к Участникам. Это соответствие может быть установлено только Организатором отбора путем проверки документов, представляемых нами.</w:t>
      </w:r>
    </w:p>
    <w:p w:rsidR="00402A12" w:rsidRPr="00402A12" w:rsidRDefault="00402A12" w:rsidP="00B2033C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A1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заявка служит разрешением любому уполномоченному представителю Организатора отбора наводить справки или проводить исследования с целью изучения отчетов, документов и сведений, предоставленных в связи с данной Заявкой.</w:t>
      </w:r>
    </w:p>
    <w:p w:rsidR="00402A12" w:rsidRPr="00402A12" w:rsidRDefault="00402A12" w:rsidP="00402A12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A1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служит разрешением любому лицу или уполномоченному представителю любого учреждения, на которое содержится ссылка в сопровождающей документации, представлять любую информацию, которую Вы сочтете необходимой для проверки сведений, содержащихся в данной Заявке или относящихся к ресурсам, опыту и компетенции Банка.</w:t>
      </w:r>
    </w:p>
    <w:p w:rsidR="00402A12" w:rsidRPr="00402A12" w:rsidRDefault="00402A12" w:rsidP="00B2033C">
      <w:pPr>
        <w:numPr>
          <w:ilvl w:val="0"/>
          <w:numId w:val="1"/>
        </w:numPr>
        <w:tabs>
          <w:tab w:val="left" w:pos="1134"/>
        </w:tabs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02A12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участия в отборе сообщаем следующую информацию:</w:t>
      </w:r>
    </w:p>
    <w:p w:rsidR="00402A12" w:rsidRPr="00402A12" w:rsidRDefault="00402A12" w:rsidP="00402A12">
      <w:pPr>
        <w:tabs>
          <w:tab w:val="left" w:pos="1134"/>
        </w:tabs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tbl>
      <w:tblPr>
        <w:tblW w:w="48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36"/>
        <w:gridCol w:w="2409"/>
        <w:gridCol w:w="3402"/>
      </w:tblGrid>
      <w:tr w:rsidR="00402A12" w:rsidRPr="00402A12" w:rsidTr="00571B8F">
        <w:trPr>
          <w:trHeight w:val="300"/>
        </w:trPr>
        <w:tc>
          <w:tcPr>
            <w:tcW w:w="2019" w:type="pct"/>
            <w:shd w:val="clear" w:color="auto" w:fill="auto"/>
            <w:hideMark/>
          </w:tcPr>
          <w:p w:rsidR="00402A12" w:rsidRPr="00402A12" w:rsidRDefault="00402A12" w:rsidP="0040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Параметр</w:t>
            </w:r>
          </w:p>
        </w:tc>
        <w:tc>
          <w:tcPr>
            <w:tcW w:w="1236" w:type="pct"/>
            <w:shd w:val="clear" w:color="auto" w:fill="auto"/>
            <w:noWrap/>
            <w:vAlign w:val="bottom"/>
            <w:hideMark/>
          </w:tcPr>
          <w:p w:rsidR="00402A12" w:rsidRPr="00402A12" w:rsidRDefault="00402A12" w:rsidP="0040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Значение</w:t>
            </w:r>
          </w:p>
        </w:tc>
        <w:tc>
          <w:tcPr>
            <w:tcW w:w="1745" w:type="pct"/>
            <w:shd w:val="clear" w:color="auto" w:fill="auto"/>
            <w:hideMark/>
          </w:tcPr>
          <w:p w:rsidR="00402A12" w:rsidRPr="00402A12" w:rsidRDefault="00402A12" w:rsidP="0040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Примечание</w:t>
            </w:r>
          </w:p>
        </w:tc>
      </w:tr>
      <w:tr w:rsidR="00402A12" w:rsidRPr="00402A12" w:rsidTr="00571B8F">
        <w:trPr>
          <w:trHeight w:val="300"/>
        </w:trPr>
        <w:tc>
          <w:tcPr>
            <w:tcW w:w="2019" w:type="pct"/>
            <w:shd w:val="clear" w:color="auto" w:fill="auto"/>
            <w:hideMark/>
          </w:tcPr>
          <w:p w:rsidR="00402A12" w:rsidRPr="00402A12" w:rsidRDefault="00402A12" w:rsidP="0040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Наименование банка, его юридический адрес</w:t>
            </w:r>
          </w:p>
        </w:tc>
        <w:tc>
          <w:tcPr>
            <w:tcW w:w="1236" w:type="pct"/>
            <w:shd w:val="clear" w:color="auto" w:fill="auto"/>
            <w:noWrap/>
            <w:vAlign w:val="bottom"/>
            <w:hideMark/>
          </w:tcPr>
          <w:p w:rsidR="00402A12" w:rsidRPr="00402A12" w:rsidRDefault="00402A12" w:rsidP="0040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745" w:type="pct"/>
            <w:shd w:val="clear" w:color="auto" w:fill="auto"/>
            <w:hideMark/>
          </w:tcPr>
          <w:p w:rsidR="00402A12" w:rsidRPr="00402A12" w:rsidRDefault="00402A12" w:rsidP="0040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402A12" w:rsidRPr="00402A12" w:rsidTr="00571B8F">
        <w:trPr>
          <w:trHeight w:val="365"/>
        </w:trPr>
        <w:tc>
          <w:tcPr>
            <w:tcW w:w="2019" w:type="pct"/>
            <w:shd w:val="clear" w:color="auto" w:fill="auto"/>
            <w:hideMark/>
          </w:tcPr>
          <w:p w:rsidR="00402A12" w:rsidRPr="00402A12" w:rsidRDefault="00402A12" w:rsidP="0040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Наличие генеральной лицензии Банка России на осуществление банковской деятельности</w:t>
            </w:r>
          </w:p>
        </w:tc>
        <w:tc>
          <w:tcPr>
            <w:tcW w:w="1236" w:type="pct"/>
            <w:shd w:val="clear" w:color="auto" w:fill="auto"/>
            <w:noWrap/>
            <w:vAlign w:val="bottom"/>
            <w:hideMark/>
          </w:tcPr>
          <w:p w:rsidR="00402A12" w:rsidRPr="00402A12" w:rsidRDefault="00402A12" w:rsidP="0040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745" w:type="pct"/>
            <w:shd w:val="clear" w:color="auto" w:fill="auto"/>
            <w:hideMark/>
          </w:tcPr>
          <w:p w:rsidR="00402A12" w:rsidRPr="00402A12" w:rsidRDefault="00402A12" w:rsidP="0040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Указать номер лицензии</w:t>
            </w:r>
          </w:p>
        </w:tc>
      </w:tr>
      <w:tr w:rsidR="00402A12" w:rsidRPr="00402A12" w:rsidTr="00571B8F">
        <w:trPr>
          <w:trHeight w:val="1378"/>
        </w:trPr>
        <w:tc>
          <w:tcPr>
            <w:tcW w:w="2019" w:type="pct"/>
            <w:shd w:val="clear" w:color="auto" w:fill="auto"/>
            <w:hideMark/>
          </w:tcPr>
          <w:p w:rsidR="00402A12" w:rsidRPr="00402A12" w:rsidRDefault="00402A12" w:rsidP="0040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Величина собственных средств (капитала) банка, определенная в соответствии с нормативной базой Банка России на последнюю отчетную дату</w:t>
            </w:r>
          </w:p>
          <w:p w:rsidR="00402A12" w:rsidRPr="00402A12" w:rsidRDefault="00402A12" w:rsidP="00C31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На </w:t>
            </w:r>
            <w:r w:rsidRPr="00402A1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softHyphen/>
            </w:r>
            <w:r w:rsidR="005673A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</w:t>
            </w:r>
            <w:r w:rsidRPr="00402A1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.</w:t>
            </w:r>
            <w:r w:rsidR="00C317A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12</w:t>
            </w:r>
            <w:r w:rsidRPr="00402A1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.20</w:t>
            </w:r>
            <w:r w:rsidR="005673A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17</w:t>
            </w:r>
            <w:r w:rsidRPr="00402A1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г.</w:t>
            </w:r>
          </w:p>
        </w:tc>
        <w:tc>
          <w:tcPr>
            <w:tcW w:w="1236" w:type="pct"/>
            <w:shd w:val="clear" w:color="auto" w:fill="auto"/>
            <w:noWrap/>
            <w:vAlign w:val="bottom"/>
            <w:hideMark/>
          </w:tcPr>
          <w:p w:rsidR="00402A12" w:rsidRPr="00402A12" w:rsidRDefault="00402A12" w:rsidP="0040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745" w:type="pct"/>
            <w:shd w:val="clear" w:color="auto" w:fill="auto"/>
          </w:tcPr>
          <w:p w:rsidR="00402A12" w:rsidRPr="00402A12" w:rsidRDefault="00402A12" w:rsidP="0040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не ниже 50 млрд. рублей</w:t>
            </w:r>
          </w:p>
        </w:tc>
      </w:tr>
      <w:tr w:rsidR="00402A12" w:rsidRPr="00C317A5" w:rsidTr="00571B8F">
        <w:trPr>
          <w:trHeight w:val="1125"/>
        </w:trPr>
        <w:tc>
          <w:tcPr>
            <w:tcW w:w="2019" w:type="pct"/>
            <w:shd w:val="clear" w:color="auto" w:fill="auto"/>
            <w:hideMark/>
          </w:tcPr>
          <w:p w:rsidR="00402A12" w:rsidRPr="00402A12" w:rsidRDefault="00402A12" w:rsidP="00402A12">
            <w:pPr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 у Банка международного рейтинга долгосрочной кредитоспособности по классификации рейтинговых агентств, (указать имеющиеся с наименованием рейтингового агентства и датой присвоения)</w:t>
            </w:r>
          </w:p>
        </w:tc>
        <w:tc>
          <w:tcPr>
            <w:tcW w:w="1236" w:type="pct"/>
            <w:shd w:val="clear" w:color="auto" w:fill="auto"/>
            <w:noWrap/>
            <w:vAlign w:val="bottom"/>
            <w:hideMark/>
          </w:tcPr>
          <w:p w:rsidR="00402A12" w:rsidRPr="00402A12" w:rsidRDefault="00402A12" w:rsidP="0040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745" w:type="pct"/>
            <w:shd w:val="clear" w:color="auto" w:fill="auto"/>
          </w:tcPr>
          <w:p w:rsidR="00402A12" w:rsidRPr="00402A12" w:rsidRDefault="00402A12" w:rsidP="00402A12">
            <w:pPr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402A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</w:t>
            </w:r>
            <w:r w:rsidRPr="00402A1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r w:rsidRPr="00402A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ниже</w:t>
            </w:r>
            <w:r w:rsidRPr="00402A1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:</w:t>
            </w:r>
          </w:p>
          <w:p w:rsidR="00402A12" w:rsidRPr="00402A12" w:rsidRDefault="00402A12" w:rsidP="00402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31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</w:pPr>
            <w:r w:rsidRPr="00402A12"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 xml:space="preserve"> - Fitch Ratings - "B</w:t>
            </w:r>
            <w:r w:rsidRPr="00402A1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</w:t>
            </w:r>
            <w:r w:rsidRPr="00402A12"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 xml:space="preserve">-"; </w:t>
            </w:r>
          </w:p>
          <w:p w:rsidR="00402A12" w:rsidRPr="00402A12" w:rsidRDefault="00402A12" w:rsidP="00402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31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</w:pPr>
            <w:r w:rsidRPr="00402A12"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 xml:space="preserve"> - Standard &amp; Poor's - "B</w:t>
            </w:r>
            <w:r w:rsidRPr="00402A1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</w:t>
            </w:r>
            <w:r w:rsidRPr="00402A12"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 xml:space="preserve">-"; </w:t>
            </w:r>
          </w:p>
          <w:p w:rsidR="00402A12" w:rsidRPr="00402A12" w:rsidRDefault="00402A12" w:rsidP="00402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31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</w:pPr>
            <w:r w:rsidRPr="00402A12"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 xml:space="preserve"> - Moody's Investors Service - "B</w:t>
            </w:r>
            <w:r w:rsidRPr="00402A1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</w:t>
            </w:r>
            <w:r w:rsidRPr="00402A12"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3"</w:t>
            </w:r>
          </w:p>
          <w:p w:rsidR="00402A12" w:rsidRPr="00402A12" w:rsidRDefault="00402A12" w:rsidP="0040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</w:pPr>
          </w:p>
        </w:tc>
      </w:tr>
      <w:tr w:rsidR="00371639" w:rsidRPr="00371639" w:rsidTr="00571B8F">
        <w:trPr>
          <w:trHeight w:val="1125"/>
        </w:trPr>
        <w:tc>
          <w:tcPr>
            <w:tcW w:w="2019" w:type="pct"/>
            <w:shd w:val="clear" w:color="auto" w:fill="auto"/>
            <w:hideMark/>
          </w:tcPr>
          <w:p w:rsidR="00371639" w:rsidRPr="00402A12" w:rsidRDefault="00371639" w:rsidP="00371639">
            <w:pPr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</w:t>
            </w:r>
            <w:r w:rsidRPr="003716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аличие  одновременно кредитного рейтинга по национальной рейтинговой шкале для Росс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ийской Федерации  </w:t>
            </w:r>
            <w:r w:rsidRPr="003716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кредитного рейтингового агентства Аналитическое Кредитное Рейтинговое Агенство (Акционерное общество)  и кредитного рейтинга не ниже уровня  по национальной рейтинговой шкале для Российской Федерации кредитного рейтингового агентства Акционерное общество «Рейтинговое Агентство «Эксперт РА»</w:t>
            </w:r>
          </w:p>
        </w:tc>
        <w:tc>
          <w:tcPr>
            <w:tcW w:w="1236" w:type="pct"/>
            <w:shd w:val="clear" w:color="auto" w:fill="auto"/>
            <w:noWrap/>
            <w:vAlign w:val="bottom"/>
            <w:hideMark/>
          </w:tcPr>
          <w:p w:rsidR="00371639" w:rsidRPr="00402A12" w:rsidRDefault="00371639" w:rsidP="0040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745" w:type="pct"/>
            <w:shd w:val="clear" w:color="auto" w:fill="auto"/>
          </w:tcPr>
          <w:p w:rsidR="00371639" w:rsidRDefault="00873A67" w:rsidP="00402A12">
            <w:pPr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Указать наличие рейтингов не ниже:</w:t>
            </w:r>
            <w:r w:rsidR="003716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371639" w:rsidRDefault="00371639" w:rsidP="00402A12">
            <w:pPr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АКРА - </w:t>
            </w:r>
            <w:r w:rsidRPr="003716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«А-(RU)»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</w:t>
            </w:r>
          </w:p>
          <w:p w:rsidR="00371639" w:rsidRPr="00402A12" w:rsidRDefault="00371639" w:rsidP="00402A12">
            <w:pPr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Эксперт РА - </w:t>
            </w:r>
            <w:r w:rsidRPr="003716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«ruA-»</w:t>
            </w:r>
          </w:p>
        </w:tc>
      </w:tr>
      <w:tr w:rsidR="00402A12" w:rsidRPr="00402A12" w:rsidTr="00571B8F">
        <w:trPr>
          <w:trHeight w:val="1249"/>
        </w:trPr>
        <w:tc>
          <w:tcPr>
            <w:tcW w:w="2019" w:type="pct"/>
            <w:shd w:val="clear" w:color="auto" w:fill="auto"/>
            <w:hideMark/>
          </w:tcPr>
          <w:p w:rsidR="00402A12" w:rsidRPr="00402A12" w:rsidRDefault="00402A12" w:rsidP="00402A12">
            <w:pPr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Участие Банка в системе обязательного страхования вкладов физических лиц в банках РФ в соответствии с Федеральным законом от 23 декабря 2003г. №177-ФЗ «О страховании вкладов физических лиц в банках Российской Федерации»</w:t>
            </w:r>
          </w:p>
        </w:tc>
        <w:tc>
          <w:tcPr>
            <w:tcW w:w="1236" w:type="pct"/>
            <w:shd w:val="clear" w:color="auto" w:fill="auto"/>
            <w:noWrap/>
            <w:vAlign w:val="bottom"/>
            <w:hideMark/>
          </w:tcPr>
          <w:p w:rsidR="00402A12" w:rsidRPr="00402A12" w:rsidRDefault="00402A12" w:rsidP="0040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745" w:type="pct"/>
            <w:shd w:val="clear" w:color="auto" w:fill="auto"/>
          </w:tcPr>
          <w:p w:rsidR="00402A12" w:rsidRPr="00402A12" w:rsidRDefault="00402A12" w:rsidP="00402A12">
            <w:pPr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Указать номер в реестре банков</w:t>
            </w:r>
          </w:p>
        </w:tc>
      </w:tr>
      <w:tr w:rsidR="00402A12" w:rsidRPr="00402A12" w:rsidTr="00571B8F">
        <w:trPr>
          <w:trHeight w:val="310"/>
        </w:trPr>
        <w:tc>
          <w:tcPr>
            <w:tcW w:w="2019" w:type="pct"/>
            <w:shd w:val="clear" w:color="auto" w:fill="auto"/>
            <w:hideMark/>
          </w:tcPr>
          <w:p w:rsidR="00402A12" w:rsidRPr="00402A12" w:rsidRDefault="00402A12" w:rsidP="0040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Наличие действующих и ранее размещенных депозитов Фонда</w:t>
            </w:r>
          </w:p>
        </w:tc>
        <w:tc>
          <w:tcPr>
            <w:tcW w:w="1236" w:type="pct"/>
            <w:shd w:val="clear" w:color="auto" w:fill="auto"/>
            <w:noWrap/>
            <w:vAlign w:val="bottom"/>
            <w:hideMark/>
          </w:tcPr>
          <w:p w:rsidR="00402A12" w:rsidRPr="00402A12" w:rsidRDefault="00402A12" w:rsidP="0040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745" w:type="pct"/>
            <w:shd w:val="clear" w:color="auto" w:fill="auto"/>
          </w:tcPr>
          <w:p w:rsidR="00402A12" w:rsidRPr="00402A12" w:rsidRDefault="00402A12" w:rsidP="0040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Указать сумму и сроки размещения с… по…</w:t>
            </w:r>
          </w:p>
        </w:tc>
      </w:tr>
      <w:tr w:rsidR="00402A12" w:rsidRPr="00402A12" w:rsidTr="00571B8F">
        <w:trPr>
          <w:trHeight w:val="267"/>
        </w:trPr>
        <w:tc>
          <w:tcPr>
            <w:tcW w:w="2019" w:type="pct"/>
            <w:shd w:val="clear" w:color="auto" w:fill="auto"/>
          </w:tcPr>
          <w:p w:rsidR="00402A12" w:rsidRPr="00402A12" w:rsidRDefault="00402A12" w:rsidP="0040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Предлагаемая ставка по депозиту</w:t>
            </w:r>
          </w:p>
        </w:tc>
        <w:tc>
          <w:tcPr>
            <w:tcW w:w="1236" w:type="pct"/>
            <w:shd w:val="clear" w:color="auto" w:fill="auto"/>
            <w:noWrap/>
            <w:vAlign w:val="bottom"/>
          </w:tcPr>
          <w:p w:rsidR="00402A12" w:rsidRPr="00402A12" w:rsidRDefault="00402A12" w:rsidP="0040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745" w:type="pct"/>
            <w:shd w:val="clear" w:color="auto" w:fill="auto"/>
          </w:tcPr>
          <w:p w:rsidR="00402A12" w:rsidRPr="00402A12" w:rsidRDefault="00402A12" w:rsidP="0040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 годовых</w:t>
            </w:r>
          </w:p>
        </w:tc>
      </w:tr>
    </w:tbl>
    <w:p w:rsidR="00402A12" w:rsidRPr="00402A12" w:rsidRDefault="00402A12" w:rsidP="00402A12">
      <w:pPr>
        <w:tabs>
          <w:tab w:val="left" w:pos="1134"/>
        </w:tabs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402A12" w:rsidRPr="00402A12" w:rsidRDefault="00402A12" w:rsidP="00B2033C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02A1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гарантируем достоверность представленной нами в заявке информации и подтверждаем право Организатора отбора, не противоречащее требованию формирования равных для всех Банков условий, запрашивать у нас, в уполномоченных органах и у упомянутых в нашей заявке юридических  лиц информацию, уточняющую представленные нами в ней сведения.</w:t>
      </w:r>
    </w:p>
    <w:p w:rsidR="00402A12" w:rsidRPr="00402A12" w:rsidRDefault="00402A12" w:rsidP="00B2033C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415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02A1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наши предложения будут признаны лучшими, мы берем на себя обязательства подписать с Гарантийным фондом Хабаровского края Договор банковского вклада (депозита)  в соответствии с требованиями Организатора отбора и условиями наших предложений, в срок не позднее 5 (пяти)</w:t>
      </w:r>
      <w:r w:rsidRPr="00402A1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402A1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 дней со дня признания нас победителем отбора.</w:t>
      </w:r>
    </w:p>
    <w:p w:rsidR="00402A12" w:rsidRPr="00402A12" w:rsidRDefault="00B2033C" w:rsidP="00B2033C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наши предложения будут лучшими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предложений Победителя </w:t>
      </w:r>
      <w:r w:rsidR="00402A12" w:rsidRPr="00402A1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отбора, а Победитель отбора будет признан уклонившимся от заключения с Гарантийным фондом Хабаровского края договора банковского вклада (депозита), мы обязуемся подписать Договор в соответствии с требованиями Организатора отбора и условиями наших предложений.</w:t>
      </w:r>
    </w:p>
    <w:p w:rsidR="00402A12" w:rsidRPr="00402A12" w:rsidRDefault="00402A12" w:rsidP="00B2033C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02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Сообщаем, что для оперативного уведомления нас по вопросам организационного характера и взаимодействия с Организатором нами уполномочен </w:t>
      </w:r>
      <w:r w:rsidRPr="00402A1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[указываются Ф.И.О. работника организации – участника отбора, телефон, электронная почта  и другие средства связи]</w:t>
      </w:r>
      <w:r w:rsidRPr="00402A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402A12" w:rsidRPr="00402A12" w:rsidRDefault="00402A12" w:rsidP="00402A12">
      <w:pPr>
        <w:tabs>
          <w:tab w:val="left" w:pos="1134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A1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сведения о проведении отбора просим сообщать уполномоченному лицу.</w:t>
      </w:r>
    </w:p>
    <w:p w:rsidR="00402A12" w:rsidRPr="00402A12" w:rsidRDefault="00402A12" w:rsidP="00B2033C">
      <w:pPr>
        <w:numPr>
          <w:ilvl w:val="0"/>
          <w:numId w:val="1"/>
        </w:numPr>
        <w:tabs>
          <w:tab w:val="left" w:pos="1134"/>
        </w:tabs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A1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заявка действует до завершения процедуры проведения отбора.</w:t>
      </w:r>
    </w:p>
    <w:p w:rsidR="00402A12" w:rsidRPr="00402A12" w:rsidRDefault="00402A12" w:rsidP="00B2033C">
      <w:pPr>
        <w:numPr>
          <w:ilvl w:val="0"/>
          <w:numId w:val="1"/>
        </w:numPr>
        <w:tabs>
          <w:tab w:val="left" w:pos="1134"/>
        </w:tabs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настоящей заявке прилагаются ниже перечисленные документы на </w:t>
      </w:r>
      <w:r w:rsidRPr="00402A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____ </w:t>
      </w:r>
      <w:r w:rsidRPr="00402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листах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08"/>
        <w:gridCol w:w="7605"/>
        <w:gridCol w:w="1701"/>
      </w:tblGrid>
      <w:tr w:rsidR="00402A12" w:rsidRPr="00402A12" w:rsidTr="00571B8F">
        <w:tc>
          <w:tcPr>
            <w:tcW w:w="1008" w:type="dxa"/>
          </w:tcPr>
          <w:p w:rsidR="00402A12" w:rsidRPr="00402A12" w:rsidRDefault="00402A12" w:rsidP="0040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7605" w:type="dxa"/>
          </w:tcPr>
          <w:p w:rsidR="00402A12" w:rsidRPr="00402A12" w:rsidRDefault="00402A12" w:rsidP="0040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документа</w:t>
            </w:r>
          </w:p>
        </w:tc>
        <w:tc>
          <w:tcPr>
            <w:tcW w:w="1701" w:type="dxa"/>
          </w:tcPr>
          <w:p w:rsidR="00402A12" w:rsidRPr="00402A12" w:rsidRDefault="00402A12" w:rsidP="0040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Кол-во страниц/ номер страницы</w:t>
            </w:r>
          </w:p>
        </w:tc>
      </w:tr>
      <w:tr w:rsidR="00402A12" w:rsidRPr="00402A12" w:rsidTr="00571B8F">
        <w:tc>
          <w:tcPr>
            <w:tcW w:w="1008" w:type="dxa"/>
          </w:tcPr>
          <w:p w:rsidR="00402A12" w:rsidRPr="00402A12" w:rsidRDefault="00402A12" w:rsidP="0040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7605" w:type="dxa"/>
          </w:tcPr>
          <w:p w:rsidR="00402A12" w:rsidRPr="00402A12" w:rsidRDefault="00402A12" w:rsidP="0040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 свидетельства о государственной регистрации</w:t>
            </w:r>
          </w:p>
        </w:tc>
        <w:tc>
          <w:tcPr>
            <w:tcW w:w="1701" w:type="dxa"/>
          </w:tcPr>
          <w:p w:rsidR="00402A12" w:rsidRPr="00402A12" w:rsidRDefault="00402A12" w:rsidP="0040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2A12" w:rsidRPr="00402A12" w:rsidTr="00571B8F">
        <w:tc>
          <w:tcPr>
            <w:tcW w:w="1008" w:type="dxa"/>
          </w:tcPr>
          <w:p w:rsidR="00402A12" w:rsidRPr="00402A12" w:rsidRDefault="00402A12" w:rsidP="0040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7605" w:type="dxa"/>
          </w:tcPr>
          <w:p w:rsidR="00402A12" w:rsidRPr="00402A12" w:rsidRDefault="00402A12" w:rsidP="0040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Информационное письмо, подтверждающее отсутствие действующих мер воздействия, примененных Центральным банком Российской Федерации за нарушение обязательных нормативов, установленных в соответствии с Федеральным законом от 10.07.2002 №86-ФЗ «О Центральном банке Российской Федерации (Банке России)»</w:t>
            </w:r>
          </w:p>
        </w:tc>
        <w:tc>
          <w:tcPr>
            <w:tcW w:w="1701" w:type="dxa"/>
          </w:tcPr>
          <w:p w:rsidR="00402A12" w:rsidRPr="00402A12" w:rsidRDefault="00402A12" w:rsidP="0040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2A12" w:rsidRPr="00402A12" w:rsidTr="00571B8F">
        <w:tc>
          <w:tcPr>
            <w:tcW w:w="1008" w:type="dxa"/>
          </w:tcPr>
          <w:p w:rsidR="00402A12" w:rsidRPr="00402A12" w:rsidRDefault="00402A12" w:rsidP="0040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7605" w:type="dxa"/>
          </w:tcPr>
          <w:p w:rsidR="00402A12" w:rsidRPr="00402A12" w:rsidRDefault="00402A12" w:rsidP="0040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Информационное письмо, подтверждающее отсутствие у Банка в течение 12 (двенадцати) месяцев просроченных денежных обязательств по операциям с Банком России, в том числе по кредитам Банка России и процентам по ним, а также отсутствие у Банка просроченной задолженности по банковским депозитам, ранее размещенным за счет средств Фонда </w:t>
            </w:r>
          </w:p>
        </w:tc>
        <w:tc>
          <w:tcPr>
            <w:tcW w:w="1701" w:type="dxa"/>
          </w:tcPr>
          <w:p w:rsidR="00402A12" w:rsidRPr="00402A12" w:rsidRDefault="00402A12" w:rsidP="0040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2A12" w:rsidRPr="00402A12" w:rsidTr="00571B8F">
        <w:tc>
          <w:tcPr>
            <w:tcW w:w="1008" w:type="dxa"/>
          </w:tcPr>
          <w:p w:rsidR="00402A12" w:rsidRPr="00402A12" w:rsidRDefault="00402A12" w:rsidP="0040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7605" w:type="dxa"/>
          </w:tcPr>
          <w:p w:rsidR="00402A12" w:rsidRPr="00402A12" w:rsidRDefault="00402A12" w:rsidP="0040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договора банковского вклада (депозита)</w:t>
            </w:r>
          </w:p>
        </w:tc>
        <w:tc>
          <w:tcPr>
            <w:tcW w:w="1701" w:type="dxa"/>
          </w:tcPr>
          <w:p w:rsidR="00402A12" w:rsidRPr="00402A12" w:rsidRDefault="00402A12" w:rsidP="0040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2A12" w:rsidRPr="00402A12" w:rsidTr="00571B8F">
        <w:tc>
          <w:tcPr>
            <w:tcW w:w="1008" w:type="dxa"/>
          </w:tcPr>
          <w:p w:rsidR="00402A12" w:rsidRPr="00402A12" w:rsidRDefault="00402A12" w:rsidP="0040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7605" w:type="dxa"/>
          </w:tcPr>
          <w:p w:rsidR="00402A12" w:rsidRPr="00402A12" w:rsidRDefault="00402A12" w:rsidP="0040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Документ, подтверждающий полномочия лица на осуществление действий от имени банка, в т.ч. подписание Заявки на участие в отборе и документов, входящих в состав Заявки. </w:t>
            </w:r>
          </w:p>
        </w:tc>
        <w:tc>
          <w:tcPr>
            <w:tcW w:w="1701" w:type="dxa"/>
          </w:tcPr>
          <w:p w:rsidR="00402A12" w:rsidRPr="00402A12" w:rsidRDefault="00402A12" w:rsidP="0040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02A12" w:rsidRPr="00402A12" w:rsidRDefault="00402A12" w:rsidP="00402A12">
      <w:pPr>
        <w:tabs>
          <w:tab w:val="left" w:pos="1134"/>
        </w:tabs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2A12" w:rsidRPr="00402A12" w:rsidRDefault="00402A12" w:rsidP="00402A12">
      <w:pPr>
        <w:numPr>
          <w:ilvl w:val="0"/>
          <w:numId w:val="1"/>
        </w:numPr>
        <w:tabs>
          <w:tab w:val="left" w:pos="1134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Банковские реквизиты  </w:t>
      </w:r>
      <w:r w:rsidRPr="00402A1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[указать реквизиты банка].</w:t>
      </w:r>
    </w:p>
    <w:p w:rsidR="00402A12" w:rsidRPr="00402A12" w:rsidRDefault="00402A12" w:rsidP="00402A12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2A12" w:rsidRPr="00402A12" w:rsidRDefault="00402A12" w:rsidP="00402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 банка </w:t>
      </w:r>
    </w:p>
    <w:p w:rsidR="00402A12" w:rsidRPr="00402A12" w:rsidRDefault="00402A12" w:rsidP="00402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A12">
        <w:rPr>
          <w:rFonts w:ascii="Times New Roman" w:eastAsia="Times New Roman" w:hAnsi="Times New Roman" w:cs="Times New Roman"/>
          <w:sz w:val="24"/>
          <w:szCs w:val="24"/>
          <w:lang w:eastAsia="ru-RU"/>
        </w:rPr>
        <w:t>(уполномоченное лицо)              _____________________________________________</w:t>
      </w:r>
    </w:p>
    <w:p w:rsidR="00402A12" w:rsidRPr="00402A12" w:rsidRDefault="00402A12" w:rsidP="00402A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402A1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(Фамилия И.О.)                               </w:t>
      </w:r>
      <w:r w:rsidRPr="00402A12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(подпись)</w:t>
      </w:r>
    </w:p>
    <w:p w:rsidR="00402A12" w:rsidRPr="00402A12" w:rsidRDefault="00402A12" w:rsidP="00402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A1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МП</w:t>
      </w:r>
    </w:p>
    <w:p w:rsidR="003E4042" w:rsidRDefault="00E95547"/>
    <w:sectPr w:rsidR="003E4042" w:rsidSect="00402A12">
      <w:footerReference w:type="default" r:id="rId7"/>
      <w:headerReference w:type="first" r:id="rId8"/>
      <w:pgSz w:w="11909" w:h="16834" w:code="9"/>
      <w:pgMar w:top="993" w:right="994" w:bottom="568" w:left="1134" w:header="567" w:footer="567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5547" w:rsidRDefault="00E95547" w:rsidP="003D7CC6">
      <w:pPr>
        <w:spacing w:after="0" w:line="240" w:lineRule="auto"/>
      </w:pPr>
      <w:r>
        <w:separator/>
      </w:r>
    </w:p>
  </w:endnote>
  <w:endnote w:type="continuationSeparator" w:id="1">
    <w:p w:rsidR="00E95547" w:rsidRDefault="00E95547" w:rsidP="003D7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1BB" w:rsidRDefault="00A940FF" w:rsidP="00AF71BB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02A1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317A5">
      <w:rPr>
        <w:rStyle w:val="a7"/>
        <w:noProof/>
      </w:rPr>
      <w:t>3</w:t>
    </w:r>
    <w:r>
      <w:rPr>
        <w:rStyle w:val="a7"/>
      </w:rPr>
      <w:fldChar w:fldCharType="end"/>
    </w:r>
  </w:p>
  <w:p w:rsidR="00AF71BB" w:rsidRDefault="00E9554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5547" w:rsidRDefault="00E95547" w:rsidP="003D7CC6">
      <w:pPr>
        <w:spacing w:after="0" w:line="240" w:lineRule="auto"/>
      </w:pPr>
      <w:r>
        <w:separator/>
      </w:r>
    </w:p>
  </w:footnote>
  <w:footnote w:type="continuationSeparator" w:id="1">
    <w:p w:rsidR="00E95547" w:rsidRDefault="00E95547" w:rsidP="003D7C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1BB" w:rsidRDefault="00A940FF">
    <w:pPr>
      <w:pStyle w:val="a3"/>
      <w:jc w:val="right"/>
    </w:pPr>
    <w:r>
      <w:fldChar w:fldCharType="begin"/>
    </w:r>
    <w:r w:rsidR="00402A12">
      <w:instrText xml:space="preserve"> PAGE   \* MERGEFORMAT </w:instrText>
    </w:r>
    <w:r>
      <w:fldChar w:fldCharType="separate"/>
    </w:r>
    <w:r w:rsidR="00C317A5">
      <w:rPr>
        <w:noProof/>
      </w:rPr>
      <w:t>1</w:t>
    </w:r>
    <w:r>
      <w:rPr>
        <w:noProof/>
      </w:rPr>
      <w:fldChar w:fldCharType="end"/>
    </w:r>
  </w:p>
  <w:p w:rsidR="00AF71BB" w:rsidRDefault="00E9554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F73B5"/>
    <w:multiLevelType w:val="hybridMultilevel"/>
    <w:tmpl w:val="21147F64"/>
    <w:lvl w:ilvl="0" w:tplc="9566E9E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2A12"/>
    <w:rsid w:val="000206C9"/>
    <w:rsid w:val="00162B89"/>
    <w:rsid w:val="002577AC"/>
    <w:rsid w:val="00371639"/>
    <w:rsid w:val="0037323B"/>
    <w:rsid w:val="00385647"/>
    <w:rsid w:val="003A1E81"/>
    <w:rsid w:val="003D7CC6"/>
    <w:rsid w:val="00402A12"/>
    <w:rsid w:val="005208F2"/>
    <w:rsid w:val="00562C3A"/>
    <w:rsid w:val="005673AA"/>
    <w:rsid w:val="006F0950"/>
    <w:rsid w:val="00770FCF"/>
    <w:rsid w:val="007B5B2C"/>
    <w:rsid w:val="007D017F"/>
    <w:rsid w:val="007E0F84"/>
    <w:rsid w:val="008063A8"/>
    <w:rsid w:val="00873A67"/>
    <w:rsid w:val="008D1813"/>
    <w:rsid w:val="00932E6A"/>
    <w:rsid w:val="00933A19"/>
    <w:rsid w:val="00A221A9"/>
    <w:rsid w:val="00A359F2"/>
    <w:rsid w:val="00A940FF"/>
    <w:rsid w:val="00B01473"/>
    <w:rsid w:val="00B2033C"/>
    <w:rsid w:val="00BE5E07"/>
    <w:rsid w:val="00C317A5"/>
    <w:rsid w:val="00C31B88"/>
    <w:rsid w:val="00C637AD"/>
    <w:rsid w:val="00D25761"/>
    <w:rsid w:val="00E446DE"/>
    <w:rsid w:val="00E95547"/>
    <w:rsid w:val="00EB12FC"/>
    <w:rsid w:val="00FD181A"/>
    <w:rsid w:val="00FE5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C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02A1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02A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402A1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402A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uiPriority w:val="99"/>
    <w:rsid w:val="00402A12"/>
  </w:style>
  <w:style w:type="paragraph" w:styleId="a8">
    <w:name w:val="Balloon Text"/>
    <w:basedOn w:val="a"/>
    <w:link w:val="a9"/>
    <w:uiPriority w:val="99"/>
    <w:semiHidden/>
    <w:unhideWhenUsed/>
    <w:rsid w:val="00402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2A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02A1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02A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402A1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402A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uiPriority w:val="99"/>
    <w:rsid w:val="00402A12"/>
  </w:style>
  <w:style w:type="paragraph" w:styleId="a8">
    <w:name w:val="Balloon Text"/>
    <w:basedOn w:val="a"/>
    <w:link w:val="a9"/>
    <w:uiPriority w:val="99"/>
    <w:semiHidden/>
    <w:unhideWhenUsed/>
    <w:rsid w:val="00402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2A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3</Pages>
  <Words>899</Words>
  <Characters>5129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Olga</cp:lastModifiedBy>
  <cp:revision>12</cp:revision>
  <dcterms:created xsi:type="dcterms:W3CDTF">2017-03-20T00:10:00Z</dcterms:created>
  <dcterms:modified xsi:type="dcterms:W3CDTF">2018-01-10T01:51:00Z</dcterms:modified>
</cp:coreProperties>
</file>