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AC" w:rsidRPr="00A9304D" w:rsidRDefault="002C24AC" w:rsidP="002C24AC">
      <w:pPr>
        <w:jc w:val="center"/>
        <w:rPr>
          <w:rFonts w:ascii="Times New Roman" w:hAnsi="Times New Roman" w:cs="Times New Roman"/>
        </w:rPr>
      </w:pPr>
      <w:r w:rsidRPr="00A9304D">
        <w:rPr>
          <w:rFonts w:ascii="Times New Roman" w:hAnsi="Times New Roman" w:cs="Times New Roman"/>
        </w:rPr>
        <w:t>Гарантийный фонд Хабаровского края: курс на развитие</w:t>
      </w:r>
    </w:p>
    <w:p w:rsidR="004C548A" w:rsidRPr="00A9304D" w:rsidRDefault="006B6C34" w:rsidP="00E523DA">
      <w:pPr>
        <w:jc w:val="both"/>
        <w:rPr>
          <w:rFonts w:ascii="Times New Roman" w:hAnsi="Times New Roman" w:cs="Times New Roman"/>
        </w:rPr>
      </w:pPr>
      <w:r w:rsidRPr="00A9304D">
        <w:rPr>
          <w:rFonts w:ascii="Times New Roman" w:hAnsi="Times New Roman" w:cs="Times New Roman"/>
          <w:b/>
          <w:i/>
        </w:rPr>
        <w:t xml:space="preserve">Гарантийный фонд Хабаровского края </w:t>
      </w:r>
      <w:r w:rsidR="00E523DA" w:rsidRPr="00A9304D">
        <w:rPr>
          <w:rFonts w:ascii="Times New Roman" w:hAnsi="Times New Roman" w:cs="Times New Roman"/>
          <w:b/>
          <w:i/>
        </w:rPr>
        <w:t>осуществляет деятельность</w:t>
      </w:r>
      <w:r w:rsidRPr="00A9304D">
        <w:rPr>
          <w:rFonts w:ascii="Times New Roman" w:hAnsi="Times New Roman" w:cs="Times New Roman"/>
          <w:b/>
          <w:i/>
        </w:rPr>
        <w:t xml:space="preserve"> уже более двух лет. За время своей работы Фонд помог предпринимателям </w:t>
      </w:r>
      <w:r w:rsidR="00CA1CA5" w:rsidRPr="00A9304D">
        <w:rPr>
          <w:rFonts w:ascii="Times New Roman" w:hAnsi="Times New Roman" w:cs="Times New Roman"/>
          <w:b/>
          <w:i/>
        </w:rPr>
        <w:t>региона</w:t>
      </w:r>
      <w:r w:rsidRPr="00A9304D">
        <w:rPr>
          <w:rFonts w:ascii="Times New Roman" w:hAnsi="Times New Roman" w:cs="Times New Roman"/>
          <w:b/>
          <w:i/>
        </w:rPr>
        <w:t xml:space="preserve"> привлечь кредитных ресурсов более</w:t>
      </w:r>
      <w:proofErr w:type="gramStart"/>
      <w:r w:rsidRPr="00A9304D">
        <w:rPr>
          <w:rFonts w:ascii="Times New Roman" w:hAnsi="Times New Roman" w:cs="Times New Roman"/>
          <w:b/>
          <w:i/>
        </w:rPr>
        <w:t>,</w:t>
      </w:r>
      <w:proofErr w:type="gramEnd"/>
      <w:r w:rsidRPr="00A9304D">
        <w:rPr>
          <w:rFonts w:ascii="Times New Roman" w:hAnsi="Times New Roman" w:cs="Times New Roman"/>
          <w:b/>
          <w:i/>
        </w:rPr>
        <w:t xml:space="preserve"> чем на полмиллиарда рублей, и заключил </w:t>
      </w:r>
      <w:r w:rsidR="00CA1CA5" w:rsidRPr="00A9304D">
        <w:rPr>
          <w:rFonts w:ascii="Times New Roman" w:hAnsi="Times New Roman" w:cs="Times New Roman"/>
          <w:b/>
          <w:i/>
        </w:rPr>
        <w:t>партнерские соглашения</w:t>
      </w:r>
      <w:r w:rsidRPr="00A9304D">
        <w:rPr>
          <w:rFonts w:ascii="Times New Roman" w:hAnsi="Times New Roman" w:cs="Times New Roman"/>
          <w:b/>
          <w:i/>
        </w:rPr>
        <w:t xml:space="preserve"> с </w:t>
      </w:r>
      <w:r w:rsidR="00CA1CA5" w:rsidRPr="00A9304D">
        <w:rPr>
          <w:rFonts w:ascii="Times New Roman" w:hAnsi="Times New Roman" w:cs="Times New Roman"/>
          <w:b/>
          <w:i/>
        </w:rPr>
        <w:t xml:space="preserve">15 </w:t>
      </w:r>
      <w:r w:rsidR="00C56CA8" w:rsidRPr="00A9304D">
        <w:rPr>
          <w:rFonts w:ascii="Times New Roman" w:hAnsi="Times New Roman" w:cs="Times New Roman"/>
          <w:b/>
          <w:i/>
        </w:rPr>
        <w:t xml:space="preserve">коммерческими </w:t>
      </w:r>
      <w:r w:rsidRPr="00A9304D">
        <w:rPr>
          <w:rFonts w:ascii="Times New Roman" w:hAnsi="Times New Roman" w:cs="Times New Roman"/>
          <w:b/>
          <w:i/>
        </w:rPr>
        <w:t xml:space="preserve">банками </w:t>
      </w:r>
      <w:r w:rsidR="00CA1CA5" w:rsidRPr="00A9304D">
        <w:rPr>
          <w:rFonts w:ascii="Times New Roman" w:hAnsi="Times New Roman" w:cs="Times New Roman"/>
          <w:b/>
          <w:i/>
        </w:rPr>
        <w:t>края</w:t>
      </w:r>
      <w:r w:rsidRPr="00A9304D">
        <w:rPr>
          <w:rFonts w:ascii="Times New Roman" w:hAnsi="Times New Roman" w:cs="Times New Roman"/>
          <w:b/>
          <w:i/>
        </w:rPr>
        <w:t>. Такое начало можно назвать более</w:t>
      </w:r>
      <w:proofErr w:type="gramStart"/>
      <w:r w:rsidRPr="00A9304D">
        <w:rPr>
          <w:rFonts w:ascii="Times New Roman" w:hAnsi="Times New Roman" w:cs="Times New Roman"/>
          <w:b/>
          <w:i/>
        </w:rPr>
        <w:t>,</w:t>
      </w:r>
      <w:proofErr w:type="gramEnd"/>
      <w:r w:rsidRPr="00A9304D">
        <w:rPr>
          <w:rFonts w:ascii="Times New Roman" w:hAnsi="Times New Roman" w:cs="Times New Roman"/>
          <w:b/>
          <w:i/>
        </w:rPr>
        <w:t xml:space="preserve"> чем успешным</w:t>
      </w:r>
      <w:r w:rsidRPr="00A9304D">
        <w:rPr>
          <w:rFonts w:ascii="Times New Roman" w:hAnsi="Times New Roman" w:cs="Times New Roman"/>
        </w:rPr>
        <w:t>.</w:t>
      </w:r>
    </w:p>
    <w:p w:rsidR="00E523DA" w:rsidRPr="00745FD0" w:rsidRDefault="006B6C34" w:rsidP="00E523DA">
      <w:pPr>
        <w:jc w:val="both"/>
        <w:rPr>
          <w:rFonts w:ascii="Times New Roman" w:hAnsi="Times New Roman" w:cs="Times New Roman"/>
        </w:rPr>
      </w:pPr>
      <w:proofErr w:type="gramStart"/>
      <w:r w:rsidRPr="00A9304D">
        <w:rPr>
          <w:rFonts w:ascii="Times New Roman" w:hAnsi="Times New Roman" w:cs="Times New Roman"/>
        </w:rPr>
        <w:t>Итоги работы Гарантийного фонда, а также перспективы его развития обсуждались на круглом столе, который прошёл в середине марта в Министерстве экономического развития и вн</w:t>
      </w:r>
      <w:r w:rsidR="00583800" w:rsidRPr="00A9304D">
        <w:rPr>
          <w:rFonts w:ascii="Times New Roman" w:hAnsi="Times New Roman" w:cs="Times New Roman"/>
        </w:rPr>
        <w:t>ешних связей Хабаровского края</w:t>
      </w:r>
      <w:r w:rsidR="00583800" w:rsidRPr="00745FD0">
        <w:rPr>
          <w:rFonts w:ascii="Times New Roman" w:hAnsi="Times New Roman" w:cs="Times New Roman"/>
        </w:rPr>
        <w:t xml:space="preserve">, </w:t>
      </w:r>
      <w:r w:rsidR="00583800" w:rsidRPr="00745FD0">
        <w:rPr>
          <w:rFonts w:ascii="Times New Roman" w:hAnsi="Times New Roman" w:cs="Times New Roman"/>
          <w:shd w:val="clear" w:color="auto" w:fill="FFFFFF"/>
        </w:rPr>
        <w:t>в котором приняли участие руководство Гарантийного фонда Хабаровского края и представители коммерческих банков</w:t>
      </w:r>
      <w:r w:rsidR="0086685B" w:rsidRPr="00745FD0">
        <w:rPr>
          <w:rFonts w:ascii="Times New Roman" w:hAnsi="Times New Roman" w:cs="Times New Roman"/>
        </w:rPr>
        <w:t xml:space="preserve">, </w:t>
      </w:r>
      <w:r w:rsidRPr="00745FD0">
        <w:rPr>
          <w:rFonts w:ascii="Times New Roman" w:hAnsi="Times New Roman" w:cs="Times New Roman"/>
        </w:rPr>
        <w:t>не только партнеров Фонда, но и тех, кто пока не вовлечен в программу предоставления поручительств.</w:t>
      </w:r>
      <w:proofErr w:type="gramEnd"/>
      <w:r w:rsidRPr="00745FD0">
        <w:rPr>
          <w:rFonts w:ascii="Times New Roman" w:hAnsi="Times New Roman" w:cs="Times New Roman"/>
        </w:rPr>
        <w:t xml:space="preserve"> </w:t>
      </w:r>
      <w:r w:rsidR="000B362D" w:rsidRPr="00745FD0">
        <w:rPr>
          <w:rFonts w:ascii="Times New Roman" w:hAnsi="Times New Roman" w:cs="Times New Roman"/>
        </w:rPr>
        <w:t>Представители</w:t>
      </w:r>
      <w:r w:rsidR="00E523DA" w:rsidRPr="00745FD0">
        <w:rPr>
          <w:rFonts w:ascii="Times New Roman" w:hAnsi="Times New Roman" w:cs="Times New Roman"/>
        </w:rPr>
        <w:t xml:space="preserve"> 19 банков выразили желание обсудить возможности сотрудничества с Гарантийным фондом. </w:t>
      </w:r>
    </w:p>
    <w:p w:rsidR="006B6C34" w:rsidRPr="00A9304D" w:rsidRDefault="00E523DA" w:rsidP="00E523DA">
      <w:pPr>
        <w:jc w:val="both"/>
        <w:rPr>
          <w:rFonts w:ascii="Times New Roman" w:hAnsi="Times New Roman" w:cs="Times New Roman"/>
        </w:rPr>
      </w:pPr>
      <w:r w:rsidRPr="00A9304D">
        <w:rPr>
          <w:rFonts w:ascii="Times New Roman" w:hAnsi="Times New Roman" w:cs="Times New Roman"/>
        </w:rPr>
        <w:t xml:space="preserve">Тема круглого стола - «Гарантийный фонд и банки: новый деловой сезон» - обещала интересную беседу. </w:t>
      </w:r>
      <w:r w:rsidR="00575796" w:rsidRPr="00A9304D">
        <w:rPr>
          <w:rFonts w:ascii="Times New Roman" w:hAnsi="Times New Roman" w:cs="Times New Roman"/>
        </w:rPr>
        <w:t xml:space="preserve">Так и получилось. </w:t>
      </w:r>
      <w:r w:rsidR="00794BF9" w:rsidRPr="00A9304D">
        <w:rPr>
          <w:rFonts w:ascii="Times New Roman" w:hAnsi="Times New Roman" w:cs="Times New Roman"/>
        </w:rPr>
        <w:t xml:space="preserve">Все присутствующие согласились, что программа предоставление поручительств – это хороший инструмент поддержки и развития бизнеса. Но отметили, что </w:t>
      </w:r>
      <w:r w:rsidR="00575796" w:rsidRPr="00A9304D">
        <w:rPr>
          <w:rFonts w:ascii="Times New Roman" w:hAnsi="Times New Roman" w:cs="Times New Roman"/>
        </w:rPr>
        <w:t xml:space="preserve">показатели деятельность Фонда – сумма и количество выданных поручительств – это далеко не предел. На это участники круглого стола обратили </w:t>
      </w:r>
      <w:r w:rsidR="00794BF9" w:rsidRPr="00A9304D">
        <w:rPr>
          <w:rFonts w:ascii="Times New Roman" w:hAnsi="Times New Roman" w:cs="Times New Roman"/>
        </w:rPr>
        <w:t xml:space="preserve">особое </w:t>
      </w:r>
      <w:r w:rsidR="00575796" w:rsidRPr="00A9304D">
        <w:rPr>
          <w:rFonts w:ascii="Times New Roman" w:hAnsi="Times New Roman" w:cs="Times New Roman"/>
        </w:rPr>
        <w:t xml:space="preserve">внимание и пришли к выводу, что </w:t>
      </w:r>
      <w:r w:rsidR="000B362D" w:rsidRPr="00A9304D">
        <w:rPr>
          <w:rFonts w:ascii="Times New Roman" w:hAnsi="Times New Roman" w:cs="Times New Roman"/>
        </w:rPr>
        <w:t>фактор, сдерживающий активное развитие Фонда</w:t>
      </w:r>
      <w:r w:rsidR="00575796" w:rsidRPr="00A9304D">
        <w:rPr>
          <w:rFonts w:ascii="Times New Roman" w:hAnsi="Times New Roman" w:cs="Times New Roman"/>
        </w:rPr>
        <w:t xml:space="preserve"> – низкая информированность предпринимателей об услуге, которую им </w:t>
      </w:r>
      <w:r w:rsidR="000B362D" w:rsidRPr="00A9304D">
        <w:rPr>
          <w:rFonts w:ascii="Times New Roman" w:hAnsi="Times New Roman" w:cs="Times New Roman"/>
        </w:rPr>
        <w:t>предлагает некоммерческая организация</w:t>
      </w:r>
      <w:r w:rsidR="00575796" w:rsidRPr="00A9304D">
        <w:rPr>
          <w:rFonts w:ascii="Times New Roman" w:hAnsi="Times New Roman" w:cs="Times New Roman"/>
        </w:rPr>
        <w:t xml:space="preserve">. </w:t>
      </w:r>
      <w:r w:rsidR="001B252E" w:rsidRPr="00A9304D">
        <w:rPr>
          <w:rFonts w:ascii="Times New Roman" w:hAnsi="Times New Roman" w:cs="Times New Roman"/>
        </w:rPr>
        <w:t xml:space="preserve">Работа по решению </w:t>
      </w:r>
      <w:r w:rsidR="00FF2E63" w:rsidRPr="00A9304D">
        <w:rPr>
          <w:rFonts w:ascii="Times New Roman" w:hAnsi="Times New Roman" w:cs="Times New Roman"/>
        </w:rPr>
        <w:t xml:space="preserve">этой проблемы </w:t>
      </w:r>
      <w:r w:rsidR="001B252E" w:rsidRPr="00A9304D">
        <w:rPr>
          <w:rFonts w:ascii="Times New Roman" w:hAnsi="Times New Roman" w:cs="Times New Roman"/>
        </w:rPr>
        <w:t xml:space="preserve">должна вестись и со стороны банков-партнеров, и со стороны самого Фонда. В связи с этим участники </w:t>
      </w:r>
      <w:r w:rsidR="00794BF9" w:rsidRPr="00A9304D">
        <w:rPr>
          <w:rFonts w:ascii="Times New Roman" w:hAnsi="Times New Roman" w:cs="Times New Roman"/>
        </w:rPr>
        <w:t xml:space="preserve">круглого стола </w:t>
      </w:r>
      <w:r w:rsidR="001B252E" w:rsidRPr="00A9304D">
        <w:rPr>
          <w:rFonts w:ascii="Times New Roman" w:hAnsi="Times New Roman" w:cs="Times New Roman"/>
        </w:rPr>
        <w:t>договорились о проведении совместных информационных мероприятий, которые будут способствовать развитию программы предоставления поручительств.</w:t>
      </w:r>
      <w:r w:rsidR="00FF2E63" w:rsidRPr="00A9304D">
        <w:rPr>
          <w:rFonts w:ascii="Times New Roman" w:hAnsi="Times New Roman" w:cs="Times New Roman"/>
        </w:rPr>
        <w:t xml:space="preserve"> Участниками таких мероприятий должны стать предприниматели и сотрудники банков</w:t>
      </w:r>
      <w:r w:rsidR="00F31E87" w:rsidRPr="00A9304D">
        <w:rPr>
          <w:rFonts w:ascii="Times New Roman" w:hAnsi="Times New Roman" w:cs="Times New Roman"/>
        </w:rPr>
        <w:t>-партнеров Фонда</w:t>
      </w:r>
      <w:r w:rsidR="00FF2E63" w:rsidRPr="00A9304D">
        <w:rPr>
          <w:rFonts w:ascii="Times New Roman" w:hAnsi="Times New Roman" w:cs="Times New Roman"/>
        </w:rPr>
        <w:t>.</w:t>
      </w:r>
    </w:p>
    <w:p w:rsidR="001B252E" w:rsidRPr="00A9304D" w:rsidRDefault="00794BF9" w:rsidP="00A44BCD">
      <w:pPr>
        <w:jc w:val="both"/>
        <w:rPr>
          <w:rFonts w:ascii="Times New Roman" w:hAnsi="Times New Roman" w:cs="Times New Roman"/>
        </w:rPr>
      </w:pPr>
      <w:r w:rsidRPr="00A9304D">
        <w:rPr>
          <w:rFonts w:ascii="Times New Roman" w:hAnsi="Times New Roman" w:cs="Times New Roman"/>
        </w:rPr>
        <w:t xml:space="preserve">«Новый деловой сезон» будет ознаменован также изменением условий предоставления гарантий в пользу предпринимателей, </w:t>
      </w:r>
      <w:r w:rsidR="00663F07" w:rsidRPr="00A9304D">
        <w:rPr>
          <w:rFonts w:ascii="Times New Roman" w:hAnsi="Times New Roman" w:cs="Times New Roman"/>
        </w:rPr>
        <w:t>они станут</w:t>
      </w:r>
      <w:r w:rsidRPr="00A9304D">
        <w:rPr>
          <w:rFonts w:ascii="Times New Roman" w:hAnsi="Times New Roman" w:cs="Times New Roman"/>
        </w:rPr>
        <w:t xml:space="preserve"> более привлекательными. На круглом столе г</w:t>
      </w:r>
      <w:r w:rsidR="001B252E" w:rsidRPr="00A9304D">
        <w:rPr>
          <w:rFonts w:ascii="Times New Roman" w:hAnsi="Times New Roman" w:cs="Times New Roman"/>
        </w:rPr>
        <w:t xml:space="preserve">енеральный директор Фонда Ирина </w:t>
      </w:r>
      <w:proofErr w:type="spellStart"/>
      <w:r w:rsidR="001B252E" w:rsidRPr="00A9304D">
        <w:rPr>
          <w:rFonts w:ascii="Times New Roman" w:hAnsi="Times New Roman" w:cs="Times New Roman"/>
        </w:rPr>
        <w:t>Кулунчакова</w:t>
      </w:r>
      <w:proofErr w:type="spellEnd"/>
      <w:r w:rsidR="001B252E" w:rsidRPr="00A9304D">
        <w:rPr>
          <w:rFonts w:ascii="Times New Roman" w:hAnsi="Times New Roman" w:cs="Times New Roman"/>
        </w:rPr>
        <w:t xml:space="preserve"> </w:t>
      </w:r>
      <w:r w:rsidRPr="00A9304D">
        <w:rPr>
          <w:rFonts w:ascii="Times New Roman" w:hAnsi="Times New Roman" w:cs="Times New Roman"/>
        </w:rPr>
        <w:t>сообщила</w:t>
      </w:r>
      <w:r w:rsidR="00583800" w:rsidRPr="00A9304D">
        <w:rPr>
          <w:rFonts w:ascii="Times New Roman" w:hAnsi="Times New Roman" w:cs="Times New Roman"/>
        </w:rPr>
        <w:t xml:space="preserve">, что </w:t>
      </w:r>
      <w:r w:rsidRPr="00A9304D">
        <w:rPr>
          <w:rFonts w:ascii="Times New Roman" w:hAnsi="Times New Roman" w:cs="Times New Roman"/>
        </w:rPr>
        <w:t xml:space="preserve"> и</w:t>
      </w:r>
      <w:r w:rsidR="00012DC0" w:rsidRPr="00A9304D">
        <w:rPr>
          <w:rFonts w:ascii="Times New Roman" w:hAnsi="Times New Roman" w:cs="Times New Roman"/>
        </w:rPr>
        <w:t xml:space="preserve">зменения коснулись сроков и суммы </w:t>
      </w:r>
      <w:r w:rsidRPr="00A9304D">
        <w:rPr>
          <w:rFonts w:ascii="Times New Roman" w:hAnsi="Times New Roman" w:cs="Times New Roman"/>
        </w:rPr>
        <w:t>поручительств</w:t>
      </w:r>
      <w:r w:rsidR="00012DC0" w:rsidRPr="00A9304D">
        <w:rPr>
          <w:rFonts w:ascii="Times New Roman" w:hAnsi="Times New Roman" w:cs="Times New Roman"/>
        </w:rPr>
        <w:t xml:space="preserve"> Фонда. </w:t>
      </w:r>
      <w:r w:rsidR="00A44BCD" w:rsidRPr="00A9304D">
        <w:rPr>
          <w:rFonts w:ascii="Times New Roman" w:hAnsi="Times New Roman" w:cs="Times New Roman"/>
        </w:rPr>
        <w:t xml:space="preserve">Так, те предприниматели, цель кредитования которых приобретение, ремонт или модернизация основных средств, создание материально-технической базы новой компании, внедрение новых технологий, развитие научно-технической и инновационной деятельности, развитие экспортных операций и </w:t>
      </w:r>
      <w:proofErr w:type="spellStart"/>
      <w:r w:rsidR="00A44BCD" w:rsidRPr="00A9304D">
        <w:rPr>
          <w:rFonts w:ascii="Times New Roman" w:hAnsi="Times New Roman" w:cs="Times New Roman"/>
        </w:rPr>
        <w:t>импортозамещения</w:t>
      </w:r>
      <w:proofErr w:type="spellEnd"/>
      <w:r w:rsidR="00A44BCD" w:rsidRPr="00A9304D">
        <w:rPr>
          <w:rFonts w:ascii="Times New Roman" w:hAnsi="Times New Roman" w:cs="Times New Roman"/>
        </w:rPr>
        <w:t xml:space="preserve">, либо участие в исполнении государственного заказа могут получить поручительство </w:t>
      </w:r>
      <w:r w:rsidR="00A44BCD" w:rsidRPr="00A9304D">
        <w:rPr>
          <w:rFonts w:ascii="Times New Roman" w:hAnsi="Times New Roman" w:cs="Times New Roman"/>
          <w:b/>
          <w:i/>
        </w:rPr>
        <w:t>до 15 000 000 рублей</w:t>
      </w:r>
      <w:r w:rsidR="00A44BCD" w:rsidRPr="00A9304D">
        <w:rPr>
          <w:rFonts w:ascii="Times New Roman" w:hAnsi="Times New Roman" w:cs="Times New Roman"/>
        </w:rPr>
        <w:t xml:space="preserve"> на срок </w:t>
      </w:r>
      <w:r w:rsidR="00A44BCD" w:rsidRPr="00A9304D">
        <w:rPr>
          <w:rFonts w:ascii="Times New Roman" w:hAnsi="Times New Roman" w:cs="Times New Roman"/>
          <w:b/>
          <w:i/>
        </w:rPr>
        <w:t>до 120 месяцев (10 лет)</w:t>
      </w:r>
      <w:r w:rsidR="00AE1785" w:rsidRPr="00A9304D">
        <w:rPr>
          <w:rFonts w:ascii="Times New Roman" w:hAnsi="Times New Roman" w:cs="Times New Roman"/>
        </w:rPr>
        <w:t>. Для предпринимателей, берущих</w:t>
      </w:r>
      <w:r w:rsidR="00A44BCD" w:rsidRPr="00A9304D">
        <w:rPr>
          <w:rFonts w:ascii="Times New Roman" w:hAnsi="Times New Roman" w:cs="Times New Roman"/>
        </w:rPr>
        <w:t xml:space="preserve"> заемные средства на иные цели, в том числе и на пополнение оборотных средств, гарантия Фонда может достичь </w:t>
      </w:r>
      <w:r w:rsidR="00A44BCD" w:rsidRPr="00A9304D">
        <w:rPr>
          <w:rFonts w:ascii="Times New Roman" w:hAnsi="Times New Roman" w:cs="Times New Roman"/>
          <w:b/>
          <w:i/>
        </w:rPr>
        <w:t>10 000 000 рублей</w:t>
      </w:r>
      <w:r w:rsidR="00A44BCD" w:rsidRPr="00A9304D">
        <w:rPr>
          <w:rFonts w:ascii="Times New Roman" w:hAnsi="Times New Roman" w:cs="Times New Roman"/>
        </w:rPr>
        <w:t xml:space="preserve"> сроком </w:t>
      </w:r>
      <w:r w:rsidR="00A44BCD" w:rsidRPr="00A9304D">
        <w:rPr>
          <w:rFonts w:ascii="Times New Roman" w:hAnsi="Times New Roman" w:cs="Times New Roman"/>
          <w:b/>
          <w:i/>
        </w:rPr>
        <w:t>до 60 месяцев (5 лет)</w:t>
      </w:r>
      <w:r w:rsidR="00A44BCD" w:rsidRPr="00A9304D">
        <w:rPr>
          <w:rFonts w:ascii="Times New Roman" w:hAnsi="Times New Roman" w:cs="Times New Roman"/>
        </w:rPr>
        <w:t xml:space="preserve">. </w:t>
      </w:r>
    </w:p>
    <w:p w:rsidR="00A44BCD" w:rsidRPr="00A9304D" w:rsidRDefault="00A44BCD" w:rsidP="00A44BCD">
      <w:pPr>
        <w:jc w:val="both"/>
        <w:rPr>
          <w:rFonts w:ascii="Times New Roman" w:hAnsi="Times New Roman" w:cs="Times New Roman"/>
        </w:rPr>
      </w:pPr>
      <w:r w:rsidRPr="00A9304D">
        <w:rPr>
          <w:rFonts w:ascii="Times New Roman" w:hAnsi="Times New Roman" w:cs="Times New Roman"/>
        </w:rPr>
        <w:t xml:space="preserve">Эти изменения в сторону увеличения сроков и суммы гарантии Фонда дают возможность предпринимателям Хабаровского края осуществить дорогостоящие проекты. </w:t>
      </w:r>
      <w:r w:rsidR="00663F07" w:rsidRPr="00A9304D">
        <w:rPr>
          <w:rFonts w:ascii="Times New Roman" w:hAnsi="Times New Roman" w:cs="Times New Roman"/>
        </w:rPr>
        <w:t xml:space="preserve">Еще более открытому доступу к кредитным ресурсам </w:t>
      </w:r>
      <w:r w:rsidR="00AD2249" w:rsidRPr="00A9304D">
        <w:rPr>
          <w:rFonts w:ascii="Times New Roman" w:hAnsi="Times New Roman" w:cs="Times New Roman"/>
        </w:rPr>
        <w:t xml:space="preserve">способствует и постоянное увеличение числа банков-партнеров Гарантийного фонда – </w:t>
      </w:r>
      <w:r w:rsidR="00AE1785" w:rsidRPr="00A9304D">
        <w:rPr>
          <w:rFonts w:ascii="Times New Roman" w:hAnsi="Times New Roman" w:cs="Times New Roman"/>
        </w:rPr>
        <w:t>предприниматель</w:t>
      </w:r>
      <w:r w:rsidR="00AD2249" w:rsidRPr="00A9304D">
        <w:rPr>
          <w:rFonts w:ascii="Times New Roman" w:hAnsi="Times New Roman" w:cs="Times New Roman"/>
        </w:rPr>
        <w:t xml:space="preserve"> имеет возможность обратиться в то кредитное учреждение, которое ему </w:t>
      </w:r>
      <w:r w:rsidR="00663F07" w:rsidRPr="00A9304D">
        <w:rPr>
          <w:rFonts w:ascii="Times New Roman" w:hAnsi="Times New Roman" w:cs="Times New Roman"/>
        </w:rPr>
        <w:t>подходит</w:t>
      </w:r>
      <w:r w:rsidR="00AD2249" w:rsidRPr="00A9304D">
        <w:rPr>
          <w:rFonts w:ascii="Times New Roman" w:hAnsi="Times New Roman" w:cs="Times New Roman"/>
        </w:rPr>
        <w:t xml:space="preserve">. </w:t>
      </w:r>
    </w:p>
    <w:p w:rsidR="00E523DA" w:rsidRPr="00A9304D" w:rsidRDefault="001E7614">
      <w:pPr>
        <w:jc w:val="both"/>
        <w:rPr>
          <w:rFonts w:ascii="Times New Roman" w:hAnsi="Times New Roman" w:cs="Times New Roman"/>
        </w:rPr>
      </w:pPr>
      <w:r w:rsidRPr="00A9304D">
        <w:rPr>
          <w:rFonts w:ascii="Times New Roman" w:hAnsi="Times New Roman" w:cs="Times New Roman"/>
        </w:rPr>
        <w:t xml:space="preserve">Коммерческие банки Хабаровского края не случайно выражают заинтересованность в установлении партнерских отношений с Гарантийным фондом Хабаровского края. Отличная работа Фонда недавно получила признание российского рейтингового агентства «Эксперт РА»: Фонду присвоен рейтинг надежности гарантийного покрытия </w:t>
      </w:r>
      <w:r w:rsidR="004E57E3" w:rsidRPr="00A9304D">
        <w:rPr>
          <w:rFonts w:ascii="Times New Roman" w:hAnsi="Times New Roman" w:cs="Times New Roman"/>
        </w:rPr>
        <w:t>на уровне</w:t>
      </w:r>
      <w:proofErr w:type="gramStart"/>
      <w:r w:rsidR="004E57E3" w:rsidRPr="00A9304D">
        <w:rPr>
          <w:rFonts w:ascii="Times New Roman" w:hAnsi="Times New Roman" w:cs="Times New Roman"/>
        </w:rPr>
        <w:t xml:space="preserve"> А</w:t>
      </w:r>
      <w:proofErr w:type="gramEnd"/>
      <w:r w:rsidR="004E57E3" w:rsidRPr="00A9304D">
        <w:rPr>
          <w:rFonts w:ascii="Times New Roman" w:hAnsi="Times New Roman" w:cs="Times New Roman"/>
        </w:rPr>
        <w:t xml:space="preserve"> («высокий уровень надежности»). Это означает, что Фонд может своевременно и в полном объеме выполнять принятые на себя обязательства.</w:t>
      </w:r>
      <w:r w:rsidR="00066450" w:rsidRPr="00A9304D">
        <w:rPr>
          <w:rFonts w:ascii="Times New Roman" w:hAnsi="Times New Roman" w:cs="Times New Roman"/>
        </w:rPr>
        <w:t xml:space="preserve"> Таким образом, подписание соглашения с Гарантийным фондом для коммерческого банка означает </w:t>
      </w:r>
      <w:r w:rsidR="00A9154D" w:rsidRPr="00A9304D">
        <w:rPr>
          <w:rFonts w:ascii="Times New Roman" w:hAnsi="Times New Roman" w:cs="Times New Roman"/>
        </w:rPr>
        <w:t>приоб</w:t>
      </w:r>
      <w:r w:rsidR="00663F07" w:rsidRPr="00A9304D">
        <w:rPr>
          <w:rFonts w:ascii="Times New Roman" w:hAnsi="Times New Roman" w:cs="Times New Roman"/>
        </w:rPr>
        <w:t xml:space="preserve">ретение надежного партнёра, для его клиентов – надежного </w:t>
      </w:r>
      <w:r w:rsidR="00A9154D" w:rsidRPr="00A9304D">
        <w:rPr>
          <w:rFonts w:ascii="Times New Roman" w:hAnsi="Times New Roman" w:cs="Times New Roman"/>
        </w:rPr>
        <w:t xml:space="preserve">гаранта. </w:t>
      </w:r>
      <w:bookmarkStart w:id="0" w:name="_GoBack"/>
      <w:bookmarkEnd w:id="0"/>
    </w:p>
    <w:sectPr w:rsidR="00E523DA" w:rsidRPr="00A9304D" w:rsidSect="00ED309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34"/>
    <w:rsid w:val="00012DC0"/>
    <w:rsid w:val="00066450"/>
    <w:rsid w:val="000B362D"/>
    <w:rsid w:val="001B252E"/>
    <w:rsid w:val="001E7614"/>
    <w:rsid w:val="00264E32"/>
    <w:rsid w:val="002C24AC"/>
    <w:rsid w:val="00313195"/>
    <w:rsid w:val="004C548A"/>
    <w:rsid w:val="004E57E3"/>
    <w:rsid w:val="00575796"/>
    <w:rsid w:val="00583800"/>
    <w:rsid w:val="00663F07"/>
    <w:rsid w:val="006B6C34"/>
    <w:rsid w:val="00745FD0"/>
    <w:rsid w:val="00794BF9"/>
    <w:rsid w:val="0086685B"/>
    <w:rsid w:val="009D7021"/>
    <w:rsid w:val="00A44BCD"/>
    <w:rsid w:val="00A9154D"/>
    <w:rsid w:val="00A9304D"/>
    <w:rsid w:val="00AD2249"/>
    <w:rsid w:val="00AE1785"/>
    <w:rsid w:val="00C56CA8"/>
    <w:rsid w:val="00CA1CA5"/>
    <w:rsid w:val="00D26356"/>
    <w:rsid w:val="00E523DA"/>
    <w:rsid w:val="00E86C0F"/>
    <w:rsid w:val="00ED3092"/>
    <w:rsid w:val="00F31E87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2014-04-01T06:09:00Z</dcterms:created>
  <dcterms:modified xsi:type="dcterms:W3CDTF">2014-04-07T01:24:00Z</dcterms:modified>
</cp:coreProperties>
</file>