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1B" w:rsidRDefault="0003137E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>Порядок</w:t>
      </w:r>
      <w:r w:rsidR="00AF1B1B" w:rsidRPr="0003137E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 </w:t>
      </w:r>
    </w:p>
    <w:p w:rsidR="0015552A" w:rsidRPr="0003137E" w:rsidRDefault="0015552A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1B" w:rsidRPr="0003137E" w:rsidRDefault="00AF1B1B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37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87D73" w:rsidRPr="0003137E">
        <w:rPr>
          <w:rFonts w:ascii="Times New Roman" w:hAnsi="Times New Roman" w:cs="Times New Roman"/>
          <w:b/>
          <w:sz w:val="24"/>
          <w:szCs w:val="24"/>
          <w:u w:val="single"/>
        </w:rPr>
        <w:t xml:space="preserve">Лучший кредитный </w:t>
      </w:r>
      <w:r w:rsidR="00FF5826">
        <w:rPr>
          <w:rFonts w:ascii="Times New Roman" w:hAnsi="Times New Roman" w:cs="Times New Roman"/>
          <w:b/>
          <w:sz w:val="24"/>
          <w:szCs w:val="24"/>
          <w:u w:val="single"/>
        </w:rPr>
        <w:t>специалист</w:t>
      </w:r>
      <w:r w:rsidR="00927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137E" w:rsidRPr="0003137E">
        <w:rPr>
          <w:rFonts w:ascii="Times New Roman" w:hAnsi="Times New Roman" w:cs="Times New Roman"/>
          <w:b/>
          <w:sz w:val="24"/>
          <w:szCs w:val="24"/>
          <w:u w:val="single"/>
        </w:rPr>
        <w:t>по программе предоставления поручительств</w:t>
      </w:r>
      <w:r w:rsidRPr="0003137E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A03E5C" w:rsidRDefault="00AF1B1B" w:rsidP="00A0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487D73" w:rsidRPr="0003137E">
        <w:rPr>
          <w:rFonts w:ascii="Times New Roman" w:hAnsi="Times New Roman" w:cs="Times New Roman"/>
          <w:b/>
          <w:sz w:val="24"/>
          <w:szCs w:val="24"/>
        </w:rPr>
        <w:t xml:space="preserve">кредитных </w:t>
      </w:r>
      <w:r w:rsidR="00201531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927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E5C">
        <w:rPr>
          <w:rFonts w:ascii="Times New Roman" w:hAnsi="Times New Roman" w:cs="Times New Roman"/>
          <w:b/>
          <w:sz w:val="24"/>
          <w:szCs w:val="24"/>
        </w:rPr>
        <w:t xml:space="preserve">финансовых организаций - </w:t>
      </w:r>
      <w:r w:rsidR="00487D73" w:rsidRPr="0003137E">
        <w:rPr>
          <w:rFonts w:ascii="Times New Roman" w:hAnsi="Times New Roman" w:cs="Times New Roman"/>
          <w:b/>
          <w:sz w:val="24"/>
          <w:szCs w:val="24"/>
        </w:rPr>
        <w:t xml:space="preserve">партнеров </w:t>
      </w:r>
    </w:p>
    <w:p w:rsidR="00130169" w:rsidRPr="0003137E" w:rsidRDefault="00025874" w:rsidP="00A0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Гарантийного фонда Хабаровского края</w:t>
      </w:r>
      <w:r w:rsidR="00702485" w:rsidRPr="0003137E">
        <w:rPr>
          <w:rFonts w:ascii="Times New Roman" w:hAnsi="Times New Roman" w:cs="Times New Roman"/>
          <w:b/>
          <w:sz w:val="24"/>
          <w:szCs w:val="24"/>
        </w:rPr>
        <w:t>.</w:t>
      </w:r>
    </w:p>
    <w:p w:rsidR="00130169" w:rsidRPr="0003137E" w:rsidRDefault="00130169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1B" w:rsidRPr="0003137E" w:rsidRDefault="00AF1B1B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 xml:space="preserve">Общая информация </w:t>
      </w:r>
      <w:r w:rsidR="007A03A6" w:rsidRPr="0003137E">
        <w:rPr>
          <w:rFonts w:ascii="Times New Roman" w:hAnsi="Times New Roman" w:cs="Times New Roman"/>
          <w:b/>
          <w:sz w:val="24"/>
          <w:szCs w:val="24"/>
        </w:rPr>
        <w:t>и цели конкурса</w:t>
      </w:r>
    </w:p>
    <w:p w:rsidR="008C5215" w:rsidRPr="0003137E" w:rsidRDefault="00BC664B" w:rsidP="008C5215">
      <w:pPr>
        <w:tabs>
          <w:tab w:val="left" w:pos="355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3137E">
        <w:rPr>
          <w:rFonts w:ascii="Times New Roman" w:hAnsi="Times New Roman" w:cs="Times New Roman"/>
          <w:sz w:val="24"/>
          <w:szCs w:val="24"/>
        </w:rPr>
        <w:t xml:space="preserve">Конкурс  организуется </w:t>
      </w:r>
      <w:r w:rsidR="00025874">
        <w:rPr>
          <w:rFonts w:ascii="Times New Roman" w:hAnsi="Times New Roman" w:cs="Times New Roman"/>
          <w:sz w:val="24"/>
          <w:szCs w:val="24"/>
        </w:rPr>
        <w:t>Гарантийным фондом</w:t>
      </w:r>
      <w:r w:rsidRPr="0003137E">
        <w:rPr>
          <w:rFonts w:ascii="Times New Roman" w:hAnsi="Times New Roman" w:cs="Times New Roman"/>
          <w:sz w:val="24"/>
          <w:szCs w:val="24"/>
        </w:rPr>
        <w:t xml:space="preserve"> Хабаровского края </w:t>
      </w:r>
      <w:r w:rsidR="008C5215">
        <w:rPr>
          <w:rFonts w:ascii="Times New Roman" w:hAnsi="Times New Roman" w:cs="Times New Roman"/>
          <w:sz w:val="24"/>
          <w:szCs w:val="24"/>
        </w:rPr>
        <w:t xml:space="preserve">(далее - Фонд) </w:t>
      </w:r>
      <w:r w:rsidRPr="0003137E">
        <w:rPr>
          <w:rFonts w:ascii="Times New Roman" w:hAnsi="Times New Roman" w:cs="Times New Roman"/>
          <w:sz w:val="24"/>
          <w:szCs w:val="24"/>
        </w:rPr>
        <w:t xml:space="preserve">среди кредитных </w:t>
      </w:r>
      <w:r w:rsidR="00201531">
        <w:rPr>
          <w:rFonts w:ascii="Times New Roman" w:hAnsi="Times New Roman" w:cs="Times New Roman"/>
          <w:sz w:val="24"/>
          <w:szCs w:val="24"/>
        </w:rPr>
        <w:t>специалистов</w:t>
      </w:r>
      <w:r w:rsidRPr="0003137E">
        <w:rPr>
          <w:rFonts w:ascii="Times New Roman" w:hAnsi="Times New Roman" w:cs="Times New Roman"/>
          <w:sz w:val="24"/>
          <w:szCs w:val="24"/>
        </w:rPr>
        <w:t xml:space="preserve"> – сотрудников </w:t>
      </w:r>
      <w:r w:rsidR="00A03E5C">
        <w:rPr>
          <w:rFonts w:ascii="Times New Roman" w:hAnsi="Times New Roman" w:cs="Times New Roman"/>
          <w:sz w:val="24"/>
          <w:szCs w:val="24"/>
        </w:rPr>
        <w:t>финансовых организаций</w:t>
      </w:r>
      <w:r w:rsidRPr="0003137E">
        <w:rPr>
          <w:rFonts w:ascii="Times New Roman" w:hAnsi="Times New Roman" w:cs="Times New Roman"/>
          <w:sz w:val="24"/>
          <w:szCs w:val="24"/>
        </w:rPr>
        <w:t xml:space="preserve"> партнеров Фонд</w:t>
      </w:r>
      <w:r w:rsidR="00BB47F3">
        <w:rPr>
          <w:rFonts w:ascii="Times New Roman" w:hAnsi="Times New Roman" w:cs="Times New Roman"/>
          <w:sz w:val="24"/>
          <w:szCs w:val="24"/>
        </w:rPr>
        <w:t>а.</w:t>
      </w:r>
      <w:r w:rsidR="00927E68">
        <w:rPr>
          <w:rFonts w:ascii="Times New Roman" w:hAnsi="Times New Roman" w:cs="Times New Roman"/>
          <w:sz w:val="24"/>
          <w:szCs w:val="24"/>
        </w:rPr>
        <w:t xml:space="preserve"> </w:t>
      </w:r>
      <w:r w:rsidR="008C5215">
        <w:rPr>
          <w:rFonts w:ascii="Times New Roman" w:hAnsi="Times New Roman" w:cs="Times New Roman"/>
          <w:sz w:val="24"/>
          <w:szCs w:val="24"/>
        </w:rPr>
        <w:t>Отбор Победителей осуществляется по заключенным договорам поручительства Фонда в период проведения конкурса.</w:t>
      </w:r>
    </w:p>
    <w:p w:rsidR="00262866" w:rsidRPr="0003137E" w:rsidRDefault="00AF1B1B" w:rsidP="008C5215">
      <w:pPr>
        <w:tabs>
          <w:tab w:val="left" w:pos="3555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>Цели конкурса</w:t>
      </w:r>
      <w:r w:rsidR="00317131" w:rsidRPr="0003137E">
        <w:rPr>
          <w:rFonts w:ascii="Times New Roman" w:hAnsi="Times New Roman" w:cs="Times New Roman"/>
          <w:b/>
          <w:sz w:val="24"/>
          <w:szCs w:val="24"/>
        </w:rPr>
        <w:t>:</w:t>
      </w:r>
    </w:p>
    <w:p w:rsidR="00A03E5C" w:rsidRDefault="00201531" w:rsidP="00A03E5C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уровня узнаваемости и с</w:t>
      </w:r>
      <w:r w:rsidR="00A03E5C" w:rsidRPr="0003137E">
        <w:rPr>
          <w:rFonts w:ascii="Times New Roman" w:hAnsi="Times New Roman" w:cs="Times New Roman"/>
          <w:sz w:val="24"/>
          <w:szCs w:val="24"/>
        </w:rPr>
        <w:t>тимулирование развития программ, направленных на поддержку предпринимательства</w:t>
      </w:r>
      <w:r w:rsidR="00A03E5C">
        <w:rPr>
          <w:rFonts w:ascii="Times New Roman" w:hAnsi="Times New Roman" w:cs="Times New Roman"/>
          <w:sz w:val="24"/>
          <w:szCs w:val="24"/>
        </w:rPr>
        <w:t>;</w:t>
      </w:r>
    </w:p>
    <w:p w:rsidR="00D3119B" w:rsidRPr="00D3119B" w:rsidRDefault="00D3119B" w:rsidP="00D3119B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сотрудников финансовых организаций - партнеров содействующих реализации программы предоставления поручительств Гарантийного фонда Хабаровского края;</w:t>
      </w:r>
    </w:p>
    <w:p w:rsidR="008C5215" w:rsidRPr="00BB47F3" w:rsidRDefault="00493B4B" w:rsidP="00A03E5C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доли кредитов привлеченных в рамках </w:t>
      </w:r>
      <w:r w:rsidR="0020153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вместного</w:t>
      </w:r>
      <w:r w:rsidR="00201531">
        <w:rPr>
          <w:rFonts w:ascii="Times New Roman" w:hAnsi="Times New Roman" w:cs="Times New Roman"/>
          <w:sz w:val="24"/>
          <w:szCs w:val="24"/>
        </w:rPr>
        <w:t xml:space="preserve"> участия в сделках с АО «Корпорация МСП»;</w:t>
      </w:r>
    </w:p>
    <w:p w:rsidR="00130169" w:rsidRPr="0003137E" w:rsidRDefault="00E31F98" w:rsidP="005A12F7">
      <w:pPr>
        <w:tabs>
          <w:tab w:val="left" w:pos="1995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sz w:val="24"/>
          <w:szCs w:val="24"/>
        </w:rPr>
        <w:tab/>
      </w:r>
      <w:r w:rsidR="005A12F7">
        <w:rPr>
          <w:rFonts w:ascii="Times New Roman" w:hAnsi="Times New Roman" w:cs="Times New Roman"/>
          <w:sz w:val="24"/>
          <w:szCs w:val="24"/>
        </w:rPr>
        <w:tab/>
      </w:r>
      <w:r w:rsidR="005A12F7">
        <w:rPr>
          <w:rFonts w:ascii="Times New Roman" w:hAnsi="Times New Roman" w:cs="Times New Roman"/>
          <w:sz w:val="24"/>
          <w:szCs w:val="24"/>
        </w:rPr>
        <w:tab/>
      </w:r>
      <w:r w:rsidR="005A12F7">
        <w:rPr>
          <w:rFonts w:ascii="Times New Roman" w:hAnsi="Times New Roman" w:cs="Times New Roman"/>
          <w:sz w:val="24"/>
          <w:szCs w:val="24"/>
        </w:rPr>
        <w:tab/>
      </w:r>
      <w:r w:rsidR="00AF1B1B" w:rsidRPr="0003137E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AF1B1B" w:rsidRPr="0003137E" w:rsidRDefault="0003137E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A03A6" w:rsidRPr="0003137E">
        <w:rPr>
          <w:rFonts w:ascii="Times New Roman" w:hAnsi="Times New Roman" w:cs="Times New Roman"/>
          <w:sz w:val="24"/>
          <w:szCs w:val="24"/>
        </w:rPr>
        <w:t xml:space="preserve">редитные </w:t>
      </w:r>
      <w:r w:rsidR="00201531">
        <w:rPr>
          <w:rFonts w:ascii="Times New Roman" w:hAnsi="Times New Roman" w:cs="Times New Roman"/>
          <w:sz w:val="24"/>
          <w:szCs w:val="24"/>
        </w:rPr>
        <w:t>специалисты</w:t>
      </w:r>
      <w:r w:rsidR="007A03A6" w:rsidRPr="0003137E">
        <w:rPr>
          <w:rFonts w:ascii="Times New Roman" w:hAnsi="Times New Roman" w:cs="Times New Roman"/>
          <w:sz w:val="24"/>
          <w:szCs w:val="24"/>
        </w:rPr>
        <w:t xml:space="preserve"> -</w:t>
      </w:r>
      <w:r w:rsidR="005C75A1">
        <w:rPr>
          <w:rFonts w:ascii="Times New Roman" w:hAnsi="Times New Roman" w:cs="Times New Roman"/>
          <w:sz w:val="24"/>
          <w:szCs w:val="24"/>
        </w:rPr>
        <w:t xml:space="preserve"> </w:t>
      </w:r>
      <w:r w:rsidR="00FF5826">
        <w:rPr>
          <w:rFonts w:ascii="Times New Roman" w:hAnsi="Times New Roman" w:cs="Times New Roman"/>
          <w:sz w:val="24"/>
          <w:szCs w:val="24"/>
        </w:rPr>
        <w:t>сотрудники</w:t>
      </w:r>
      <w:r w:rsidR="005C75A1">
        <w:rPr>
          <w:rFonts w:ascii="Times New Roman" w:hAnsi="Times New Roman" w:cs="Times New Roman"/>
          <w:sz w:val="24"/>
          <w:szCs w:val="24"/>
        </w:rPr>
        <w:t xml:space="preserve"> </w:t>
      </w:r>
      <w:r w:rsidR="00BB47F3">
        <w:rPr>
          <w:rFonts w:ascii="Times New Roman" w:hAnsi="Times New Roman" w:cs="Times New Roman"/>
          <w:sz w:val="24"/>
          <w:szCs w:val="24"/>
        </w:rPr>
        <w:t xml:space="preserve">финансовых организаций - </w:t>
      </w:r>
      <w:r w:rsidR="007A03A6" w:rsidRPr="0003137E">
        <w:rPr>
          <w:rFonts w:ascii="Times New Roman" w:hAnsi="Times New Roman" w:cs="Times New Roman"/>
          <w:sz w:val="24"/>
          <w:szCs w:val="24"/>
        </w:rPr>
        <w:t xml:space="preserve">партнеров Фонда, </w:t>
      </w:r>
      <w:r w:rsidR="008C5215">
        <w:rPr>
          <w:rFonts w:ascii="Times New Roman" w:hAnsi="Times New Roman" w:cs="Times New Roman"/>
          <w:sz w:val="24"/>
          <w:szCs w:val="24"/>
        </w:rPr>
        <w:t>оформившие заявку на</w:t>
      </w:r>
      <w:r w:rsidR="00BB47F3">
        <w:rPr>
          <w:rFonts w:ascii="Times New Roman" w:hAnsi="Times New Roman" w:cs="Times New Roman"/>
          <w:sz w:val="24"/>
          <w:szCs w:val="24"/>
        </w:rPr>
        <w:t xml:space="preserve"> получение поручительства Фонда. </w:t>
      </w:r>
      <w:r w:rsidR="008C5215">
        <w:rPr>
          <w:rFonts w:ascii="Times New Roman" w:hAnsi="Times New Roman" w:cs="Times New Roman"/>
          <w:sz w:val="24"/>
          <w:szCs w:val="24"/>
        </w:rPr>
        <w:t xml:space="preserve">ФИО кредитного </w:t>
      </w:r>
      <w:r w:rsidR="00FF5826">
        <w:rPr>
          <w:rFonts w:ascii="Times New Roman" w:hAnsi="Times New Roman" w:cs="Times New Roman"/>
          <w:sz w:val="24"/>
          <w:szCs w:val="24"/>
        </w:rPr>
        <w:t>специалиста</w:t>
      </w:r>
      <w:r w:rsidR="008C5215">
        <w:rPr>
          <w:rFonts w:ascii="Times New Roman" w:hAnsi="Times New Roman" w:cs="Times New Roman"/>
          <w:sz w:val="24"/>
          <w:szCs w:val="24"/>
        </w:rPr>
        <w:t xml:space="preserve"> должно быть указано в соответствующей графе «Заявки</w:t>
      </w:r>
      <w:r w:rsidR="00FD5498">
        <w:rPr>
          <w:rFonts w:ascii="Times New Roman" w:hAnsi="Times New Roman" w:cs="Times New Roman"/>
          <w:sz w:val="24"/>
          <w:szCs w:val="24"/>
        </w:rPr>
        <w:t xml:space="preserve"> на предоставление поручительства Фонда»</w:t>
      </w:r>
    </w:p>
    <w:p w:rsidR="004F73B7" w:rsidRDefault="004F73B7" w:rsidP="008C5215">
      <w:pPr>
        <w:tabs>
          <w:tab w:val="left" w:pos="1020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592" w:rsidRPr="0003137E" w:rsidRDefault="00A23592" w:rsidP="008C5215">
      <w:pPr>
        <w:tabs>
          <w:tab w:val="left" w:pos="1020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A23592" w:rsidRPr="0003137E" w:rsidRDefault="00A23592" w:rsidP="008C5215">
      <w:pPr>
        <w:tabs>
          <w:tab w:val="left" w:pos="102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3137E">
        <w:rPr>
          <w:rFonts w:ascii="Times New Roman" w:hAnsi="Times New Roman" w:cs="Times New Roman"/>
          <w:sz w:val="24"/>
          <w:szCs w:val="24"/>
        </w:rPr>
        <w:t xml:space="preserve">С </w:t>
      </w:r>
      <w:r w:rsidR="00724ACB">
        <w:rPr>
          <w:rFonts w:ascii="Times New Roman" w:hAnsi="Times New Roman" w:cs="Times New Roman"/>
          <w:sz w:val="24"/>
          <w:szCs w:val="24"/>
        </w:rPr>
        <w:t>09</w:t>
      </w:r>
      <w:r w:rsidR="005C75A1">
        <w:rPr>
          <w:rFonts w:ascii="Times New Roman" w:hAnsi="Times New Roman" w:cs="Times New Roman"/>
          <w:sz w:val="24"/>
          <w:szCs w:val="24"/>
        </w:rPr>
        <w:t xml:space="preserve"> </w:t>
      </w:r>
      <w:r w:rsidR="00E812F2">
        <w:rPr>
          <w:rFonts w:ascii="Times New Roman" w:hAnsi="Times New Roman" w:cs="Times New Roman"/>
          <w:sz w:val="24"/>
          <w:szCs w:val="24"/>
        </w:rPr>
        <w:t>января 2018</w:t>
      </w:r>
      <w:r w:rsidR="00BB47F3">
        <w:rPr>
          <w:rFonts w:ascii="Times New Roman" w:hAnsi="Times New Roman" w:cs="Times New Roman"/>
          <w:sz w:val="24"/>
          <w:szCs w:val="24"/>
        </w:rPr>
        <w:t xml:space="preserve"> г</w:t>
      </w:r>
      <w:r w:rsidRPr="0003137E">
        <w:rPr>
          <w:rFonts w:ascii="Times New Roman" w:hAnsi="Times New Roman" w:cs="Times New Roman"/>
          <w:sz w:val="24"/>
          <w:szCs w:val="24"/>
        </w:rPr>
        <w:t xml:space="preserve">.  по </w:t>
      </w:r>
      <w:r w:rsidR="00FF5826">
        <w:rPr>
          <w:rFonts w:ascii="Times New Roman" w:hAnsi="Times New Roman" w:cs="Times New Roman"/>
          <w:sz w:val="24"/>
          <w:szCs w:val="24"/>
        </w:rPr>
        <w:t>15</w:t>
      </w:r>
      <w:r w:rsidR="00FD549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025874">
        <w:rPr>
          <w:rFonts w:ascii="Times New Roman" w:hAnsi="Times New Roman" w:cs="Times New Roman"/>
          <w:sz w:val="24"/>
          <w:szCs w:val="24"/>
        </w:rPr>
        <w:t xml:space="preserve"> 201</w:t>
      </w:r>
      <w:r w:rsidR="00E812F2">
        <w:rPr>
          <w:rFonts w:ascii="Times New Roman" w:hAnsi="Times New Roman" w:cs="Times New Roman"/>
          <w:sz w:val="24"/>
          <w:szCs w:val="24"/>
        </w:rPr>
        <w:t>8</w:t>
      </w:r>
      <w:r w:rsidRPr="000313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3592" w:rsidRPr="0003137E" w:rsidRDefault="00A23592" w:rsidP="008C5215">
      <w:pPr>
        <w:tabs>
          <w:tab w:val="left" w:pos="102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30169" w:rsidRPr="0003137E" w:rsidRDefault="00AF1B1B" w:rsidP="008C5215">
      <w:pPr>
        <w:tabs>
          <w:tab w:val="left" w:pos="480"/>
          <w:tab w:val="center" w:pos="4677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>Определение победителей и подведение итогов конкурса</w:t>
      </w:r>
    </w:p>
    <w:p w:rsidR="00BD1AA5" w:rsidRPr="0003137E" w:rsidRDefault="00AF1B1B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3137E">
        <w:rPr>
          <w:rFonts w:ascii="Times New Roman" w:hAnsi="Times New Roman" w:cs="Times New Roman"/>
          <w:i/>
          <w:sz w:val="24"/>
          <w:szCs w:val="24"/>
        </w:rPr>
        <w:t>Победители конкурса</w:t>
      </w:r>
      <w:r w:rsidRPr="0003137E">
        <w:rPr>
          <w:rFonts w:ascii="Times New Roman" w:hAnsi="Times New Roman" w:cs="Times New Roman"/>
          <w:sz w:val="24"/>
          <w:szCs w:val="24"/>
        </w:rPr>
        <w:t xml:space="preserve"> будут отобраны среди у</w:t>
      </w:r>
      <w:r w:rsidR="00BD1AA5" w:rsidRPr="0003137E">
        <w:rPr>
          <w:rFonts w:ascii="Times New Roman" w:hAnsi="Times New Roman" w:cs="Times New Roman"/>
          <w:sz w:val="24"/>
          <w:szCs w:val="24"/>
        </w:rPr>
        <w:t>частников конкурса</w:t>
      </w:r>
      <w:r w:rsidR="007A03A6" w:rsidRPr="0003137E">
        <w:rPr>
          <w:rFonts w:ascii="Times New Roman" w:hAnsi="Times New Roman" w:cs="Times New Roman"/>
          <w:sz w:val="24"/>
          <w:szCs w:val="24"/>
        </w:rPr>
        <w:t>:</w:t>
      </w:r>
    </w:p>
    <w:p w:rsidR="004F73B7" w:rsidRDefault="004F73B7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1B1B" w:rsidRPr="0003137E" w:rsidRDefault="00BC664B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37E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AF1B1B" w:rsidRPr="0003137E">
        <w:rPr>
          <w:rFonts w:ascii="Times New Roman" w:hAnsi="Times New Roman" w:cs="Times New Roman"/>
          <w:sz w:val="24"/>
          <w:szCs w:val="24"/>
          <w:u w:val="single"/>
        </w:rPr>
        <w:t>ритерии</w:t>
      </w:r>
      <w:r w:rsidR="00221E18" w:rsidRPr="0003137E">
        <w:rPr>
          <w:rFonts w:ascii="Times New Roman" w:hAnsi="Times New Roman" w:cs="Times New Roman"/>
          <w:sz w:val="24"/>
          <w:szCs w:val="24"/>
          <w:u w:val="single"/>
        </w:rPr>
        <w:t xml:space="preserve"> выдачи 1 премии:</w:t>
      </w:r>
    </w:p>
    <w:p w:rsidR="004F0C49" w:rsidRPr="004F0C49" w:rsidRDefault="00575E10" w:rsidP="008C5215">
      <w:pPr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F0C49">
        <w:rPr>
          <w:rFonts w:ascii="Times New Roman" w:hAnsi="Times New Roman" w:cs="Times New Roman"/>
          <w:sz w:val="24"/>
          <w:szCs w:val="24"/>
        </w:rPr>
        <w:t xml:space="preserve">Наибольшее количество </w:t>
      </w:r>
      <w:r w:rsidR="004F0C49">
        <w:rPr>
          <w:rFonts w:ascii="Times New Roman" w:hAnsi="Times New Roman" w:cs="Times New Roman"/>
          <w:sz w:val="24"/>
          <w:szCs w:val="24"/>
        </w:rPr>
        <w:t xml:space="preserve">заключенных </w:t>
      </w:r>
      <w:r w:rsidR="00C309E8">
        <w:rPr>
          <w:rFonts w:ascii="Times New Roman" w:hAnsi="Times New Roman" w:cs="Times New Roman"/>
          <w:sz w:val="24"/>
          <w:szCs w:val="24"/>
        </w:rPr>
        <w:t xml:space="preserve">кредитных </w:t>
      </w:r>
      <w:r w:rsidR="004F0C49">
        <w:rPr>
          <w:rFonts w:ascii="Times New Roman" w:hAnsi="Times New Roman" w:cs="Times New Roman"/>
          <w:sz w:val="24"/>
          <w:szCs w:val="24"/>
        </w:rPr>
        <w:t>договоров</w:t>
      </w:r>
      <w:r w:rsidR="005C75A1">
        <w:rPr>
          <w:rFonts w:ascii="Times New Roman" w:hAnsi="Times New Roman" w:cs="Times New Roman"/>
          <w:sz w:val="24"/>
          <w:szCs w:val="24"/>
        </w:rPr>
        <w:t xml:space="preserve"> </w:t>
      </w:r>
      <w:r w:rsidR="004F0C49">
        <w:rPr>
          <w:rFonts w:ascii="Times New Roman" w:hAnsi="Times New Roman" w:cs="Times New Roman"/>
          <w:sz w:val="24"/>
          <w:szCs w:val="24"/>
        </w:rPr>
        <w:t xml:space="preserve">под поручительство Фонда за период с </w:t>
      </w:r>
      <w:r w:rsidR="00724ACB">
        <w:rPr>
          <w:rFonts w:ascii="Times New Roman" w:hAnsi="Times New Roman" w:cs="Times New Roman"/>
          <w:sz w:val="24"/>
          <w:szCs w:val="24"/>
        </w:rPr>
        <w:t>09.01.2018</w:t>
      </w:r>
      <w:r w:rsidR="00FF5826">
        <w:rPr>
          <w:rFonts w:ascii="Times New Roman" w:hAnsi="Times New Roman" w:cs="Times New Roman"/>
          <w:sz w:val="24"/>
          <w:szCs w:val="24"/>
        </w:rPr>
        <w:t xml:space="preserve"> по 15.12.201</w:t>
      </w:r>
      <w:r w:rsidR="00E812F2">
        <w:rPr>
          <w:rFonts w:ascii="Times New Roman" w:hAnsi="Times New Roman" w:cs="Times New Roman"/>
          <w:sz w:val="24"/>
          <w:szCs w:val="24"/>
        </w:rPr>
        <w:t>8</w:t>
      </w:r>
      <w:r w:rsidR="004F0C49">
        <w:rPr>
          <w:rFonts w:ascii="Times New Roman" w:hAnsi="Times New Roman" w:cs="Times New Roman"/>
          <w:sz w:val="24"/>
          <w:szCs w:val="24"/>
        </w:rPr>
        <w:t xml:space="preserve"> г</w:t>
      </w:r>
      <w:r w:rsidR="004F0C49">
        <w:rPr>
          <w:rFonts w:ascii="Times New Roman" w:hAnsi="Times New Roman" w:cs="Times New Roman"/>
          <w:b/>
          <w:sz w:val="24"/>
          <w:szCs w:val="24"/>
        </w:rPr>
        <w:t>.</w:t>
      </w:r>
      <w:r w:rsidR="00E812F2" w:rsidRPr="00E812F2">
        <w:rPr>
          <w:rFonts w:ascii="Times New Roman" w:hAnsi="Times New Roman" w:cs="Times New Roman"/>
          <w:sz w:val="24"/>
          <w:szCs w:val="24"/>
        </w:rPr>
        <w:t>по ставке</w:t>
      </w:r>
      <w:r w:rsidR="005C75A1">
        <w:rPr>
          <w:rFonts w:ascii="Times New Roman" w:hAnsi="Times New Roman" w:cs="Times New Roman"/>
          <w:sz w:val="24"/>
          <w:szCs w:val="24"/>
        </w:rPr>
        <w:t xml:space="preserve"> </w:t>
      </w:r>
      <w:r w:rsidR="004F73B7">
        <w:rPr>
          <w:rFonts w:ascii="Times New Roman" w:hAnsi="Times New Roman" w:cs="Times New Roman"/>
          <w:sz w:val="24"/>
          <w:szCs w:val="24"/>
        </w:rPr>
        <w:t xml:space="preserve">равной или </w:t>
      </w:r>
      <w:r w:rsidR="00E812F2">
        <w:rPr>
          <w:rFonts w:ascii="Times New Roman" w:hAnsi="Times New Roman" w:cs="Times New Roman"/>
          <w:sz w:val="24"/>
          <w:szCs w:val="24"/>
        </w:rPr>
        <w:t>ниже 10,6% годовых.</w:t>
      </w:r>
    </w:p>
    <w:p w:rsidR="00FD5498" w:rsidRPr="004F0C49" w:rsidRDefault="007B4540" w:rsidP="004F0C49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4F0C49">
        <w:rPr>
          <w:rFonts w:ascii="Times New Roman" w:hAnsi="Times New Roman" w:cs="Times New Roman"/>
          <w:b/>
          <w:sz w:val="24"/>
          <w:szCs w:val="24"/>
        </w:rPr>
        <w:t>1 место</w:t>
      </w:r>
      <w:r w:rsidR="00427B1B" w:rsidRPr="004F0C49">
        <w:rPr>
          <w:rFonts w:ascii="Times New Roman" w:hAnsi="Times New Roman" w:cs="Times New Roman"/>
          <w:sz w:val="24"/>
          <w:szCs w:val="24"/>
        </w:rPr>
        <w:t xml:space="preserve">– размер премии </w:t>
      </w:r>
      <w:r w:rsidR="00E812F2">
        <w:rPr>
          <w:rFonts w:ascii="Times New Roman" w:hAnsi="Times New Roman" w:cs="Times New Roman"/>
          <w:sz w:val="24"/>
          <w:szCs w:val="24"/>
        </w:rPr>
        <w:t>2</w:t>
      </w:r>
      <w:r w:rsidR="00427B1B" w:rsidRPr="004F0C49">
        <w:rPr>
          <w:rFonts w:ascii="Times New Roman" w:hAnsi="Times New Roman" w:cs="Times New Roman"/>
          <w:sz w:val="24"/>
          <w:szCs w:val="24"/>
        </w:rPr>
        <w:t>5 000 руб.</w:t>
      </w:r>
    </w:p>
    <w:p w:rsidR="00427B1B" w:rsidRPr="00427B1B" w:rsidRDefault="00427B1B" w:rsidP="00427B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7B1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– размер премии </w:t>
      </w:r>
      <w:r w:rsidR="00E0508B">
        <w:rPr>
          <w:rFonts w:ascii="Times New Roman" w:hAnsi="Times New Roman" w:cs="Times New Roman"/>
          <w:sz w:val="24"/>
          <w:szCs w:val="24"/>
        </w:rPr>
        <w:t>1</w:t>
      </w:r>
      <w:r w:rsidR="00E812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p w:rsidR="004F73B7" w:rsidRDefault="004F73B7" w:rsidP="004F73B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73B7" w:rsidRPr="004F73B7" w:rsidRDefault="004C2D64" w:rsidP="004F73B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37E">
        <w:rPr>
          <w:rFonts w:ascii="Times New Roman" w:hAnsi="Times New Roman" w:cs="Times New Roman"/>
          <w:sz w:val="24"/>
          <w:szCs w:val="24"/>
          <w:u w:val="single"/>
        </w:rPr>
        <w:t xml:space="preserve">Критерии выдачи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3137E">
        <w:rPr>
          <w:rFonts w:ascii="Times New Roman" w:hAnsi="Times New Roman" w:cs="Times New Roman"/>
          <w:sz w:val="24"/>
          <w:szCs w:val="24"/>
          <w:u w:val="single"/>
        </w:rPr>
        <w:t xml:space="preserve"> премии:</w:t>
      </w:r>
    </w:p>
    <w:p w:rsidR="00E812F2" w:rsidRPr="004F0C49" w:rsidRDefault="00E812F2" w:rsidP="00E812F2">
      <w:pPr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F0C49">
        <w:rPr>
          <w:rFonts w:ascii="Times New Roman" w:hAnsi="Times New Roman" w:cs="Times New Roman"/>
          <w:sz w:val="24"/>
          <w:szCs w:val="24"/>
        </w:rPr>
        <w:t>Наибольшее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(не менее трех)</w:t>
      </w:r>
      <w:r w:rsidR="005C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заключенных договоров под поручительство Фонда за период с </w:t>
      </w:r>
      <w:r w:rsidR="00724ACB">
        <w:rPr>
          <w:rFonts w:ascii="Times New Roman" w:hAnsi="Times New Roman" w:cs="Times New Roman"/>
          <w:sz w:val="24"/>
          <w:szCs w:val="24"/>
        </w:rPr>
        <w:t>09.01.2018</w:t>
      </w:r>
      <w:r>
        <w:rPr>
          <w:rFonts w:ascii="Times New Roman" w:hAnsi="Times New Roman" w:cs="Times New Roman"/>
          <w:sz w:val="24"/>
          <w:szCs w:val="24"/>
        </w:rPr>
        <w:t xml:space="preserve"> по 15.12.2018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812F2" w:rsidRPr="004F0C49" w:rsidRDefault="00E812F2" w:rsidP="00E812F2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4F0C4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4F0C49">
        <w:rPr>
          <w:rFonts w:ascii="Times New Roman" w:hAnsi="Times New Roman" w:cs="Times New Roman"/>
          <w:sz w:val="24"/>
          <w:szCs w:val="24"/>
        </w:rPr>
        <w:t xml:space="preserve">– размер премии </w:t>
      </w:r>
      <w:r w:rsidR="001D77DD">
        <w:rPr>
          <w:rFonts w:ascii="Times New Roman" w:hAnsi="Times New Roman" w:cs="Times New Roman"/>
          <w:sz w:val="24"/>
          <w:szCs w:val="24"/>
        </w:rPr>
        <w:t>2</w:t>
      </w:r>
      <w:r w:rsidR="0015552A">
        <w:rPr>
          <w:rFonts w:ascii="Times New Roman" w:hAnsi="Times New Roman" w:cs="Times New Roman"/>
          <w:sz w:val="24"/>
          <w:szCs w:val="24"/>
        </w:rPr>
        <w:t>0</w:t>
      </w:r>
      <w:r w:rsidRPr="004F0C49">
        <w:rPr>
          <w:rFonts w:ascii="Times New Roman" w:hAnsi="Times New Roman" w:cs="Times New Roman"/>
          <w:sz w:val="24"/>
          <w:szCs w:val="24"/>
        </w:rPr>
        <w:t> 000 руб.</w:t>
      </w:r>
    </w:p>
    <w:p w:rsidR="00E812F2" w:rsidRPr="0003137E" w:rsidRDefault="00E812F2" w:rsidP="00E812F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7B1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>– размер премии 1</w:t>
      </w:r>
      <w:r w:rsidR="0015552A">
        <w:rPr>
          <w:rFonts w:ascii="Times New Roman" w:hAnsi="Times New Roman" w:cs="Times New Roman"/>
          <w:sz w:val="24"/>
          <w:szCs w:val="24"/>
        </w:rPr>
        <w:t xml:space="preserve">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000 руб</w:t>
      </w:r>
      <w:r w:rsidR="004F73B7">
        <w:rPr>
          <w:rFonts w:ascii="Times New Roman" w:hAnsi="Times New Roman" w:cs="Times New Roman"/>
          <w:sz w:val="24"/>
          <w:szCs w:val="24"/>
        </w:rPr>
        <w:t>.</w:t>
      </w:r>
    </w:p>
    <w:p w:rsidR="004F73B7" w:rsidRDefault="004F73B7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1B1B" w:rsidRDefault="00221E18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37E">
        <w:rPr>
          <w:rFonts w:ascii="Times New Roman" w:hAnsi="Times New Roman" w:cs="Times New Roman"/>
          <w:sz w:val="24"/>
          <w:szCs w:val="24"/>
          <w:u w:val="single"/>
        </w:rPr>
        <w:t xml:space="preserve">Критерии выдачи </w:t>
      </w:r>
      <w:r w:rsidR="004C2D6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3137E">
        <w:rPr>
          <w:rFonts w:ascii="Times New Roman" w:hAnsi="Times New Roman" w:cs="Times New Roman"/>
          <w:sz w:val="24"/>
          <w:szCs w:val="24"/>
          <w:u w:val="single"/>
        </w:rPr>
        <w:t xml:space="preserve"> премии:</w:t>
      </w:r>
    </w:p>
    <w:p w:rsidR="00E812F2" w:rsidRDefault="00E812F2" w:rsidP="00E812F2">
      <w:pPr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25874">
        <w:rPr>
          <w:rFonts w:ascii="Times New Roman" w:hAnsi="Times New Roman" w:cs="Times New Roman"/>
          <w:sz w:val="24"/>
          <w:szCs w:val="24"/>
        </w:rPr>
        <w:t xml:space="preserve">Наибольший объем (общая сумма)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предоставленных поручительств Фонда по заключенным договорам. Общая сумма поручительств Фонда не менее 20 млн. руб. за период с </w:t>
      </w:r>
      <w:r w:rsidR="00724ACB">
        <w:rPr>
          <w:rFonts w:ascii="Times New Roman" w:hAnsi="Times New Roman" w:cs="Times New Roman"/>
          <w:sz w:val="24"/>
          <w:szCs w:val="24"/>
        </w:rPr>
        <w:t>09.01.2018</w:t>
      </w:r>
      <w:r>
        <w:rPr>
          <w:rFonts w:ascii="Times New Roman" w:hAnsi="Times New Roman" w:cs="Times New Roman"/>
          <w:sz w:val="24"/>
          <w:szCs w:val="24"/>
        </w:rPr>
        <w:t xml:space="preserve"> по 15.12.2018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12F2" w:rsidRPr="00427B1B" w:rsidRDefault="00E812F2" w:rsidP="00E812F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27B1B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>– размер премии 15 000 руб.</w:t>
      </w:r>
    </w:p>
    <w:p w:rsidR="00E812F2" w:rsidRPr="00427B1B" w:rsidRDefault="00E812F2" w:rsidP="00E812F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7B1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>– размер премии 10 000 руб.</w:t>
      </w:r>
    </w:p>
    <w:p w:rsidR="004F73B7" w:rsidRDefault="004F73B7" w:rsidP="004F73B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73B7" w:rsidRDefault="004F73B7" w:rsidP="004F73B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37E">
        <w:rPr>
          <w:rFonts w:ascii="Times New Roman" w:hAnsi="Times New Roman" w:cs="Times New Roman"/>
          <w:sz w:val="24"/>
          <w:szCs w:val="24"/>
          <w:u w:val="single"/>
        </w:rPr>
        <w:t xml:space="preserve">Критерии выдачи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3137E">
        <w:rPr>
          <w:rFonts w:ascii="Times New Roman" w:hAnsi="Times New Roman" w:cs="Times New Roman"/>
          <w:sz w:val="24"/>
          <w:szCs w:val="24"/>
          <w:u w:val="single"/>
        </w:rPr>
        <w:t xml:space="preserve"> премии:</w:t>
      </w:r>
    </w:p>
    <w:p w:rsidR="004F73B7" w:rsidRPr="004F73B7" w:rsidRDefault="004F73B7" w:rsidP="004F73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B7">
        <w:rPr>
          <w:rFonts w:ascii="Times New Roman" w:hAnsi="Times New Roman" w:cs="Times New Roman"/>
          <w:sz w:val="24"/>
          <w:szCs w:val="24"/>
        </w:rPr>
        <w:t xml:space="preserve">Наибольшее количество (не менее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4F73B7">
        <w:rPr>
          <w:rFonts w:ascii="Times New Roman" w:hAnsi="Times New Roman" w:cs="Times New Roman"/>
          <w:sz w:val="24"/>
          <w:szCs w:val="24"/>
        </w:rPr>
        <w:t>) заключенных договоров под поручительство Фонда</w:t>
      </w:r>
      <w:r>
        <w:rPr>
          <w:rFonts w:ascii="Times New Roman" w:hAnsi="Times New Roman" w:cs="Times New Roman"/>
          <w:sz w:val="24"/>
          <w:szCs w:val="24"/>
        </w:rPr>
        <w:t xml:space="preserve"> с СМСП зарегистрированными в г. Комсомольск-на-Амуре</w:t>
      </w:r>
      <w:r w:rsidRPr="004F73B7">
        <w:rPr>
          <w:rFonts w:ascii="Times New Roman" w:hAnsi="Times New Roman" w:cs="Times New Roman"/>
          <w:sz w:val="24"/>
          <w:szCs w:val="24"/>
        </w:rPr>
        <w:t xml:space="preserve"> за период с 09.01.2018 по 15.12.2018 г</w:t>
      </w:r>
      <w:r w:rsidRPr="004F73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73B7" w:rsidRPr="004F73B7" w:rsidRDefault="004F73B7" w:rsidP="004F73B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F73B7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4F73B7">
        <w:rPr>
          <w:rFonts w:ascii="Times New Roman" w:hAnsi="Times New Roman" w:cs="Times New Roman"/>
          <w:sz w:val="24"/>
          <w:szCs w:val="24"/>
        </w:rPr>
        <w:t>– размер премии 15 000 руб.</w:t>
      </w:r>
    </w:p>
    <w:p w:rsidR="004F73B7" w:rsidRPr="004F73B7" w:rsidRDefault="004F73B7" w:rsidP="004F73B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73B7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4F73B7">
        <w:rPr>
          <w:rFonts w:ascii="Times New Roman" w:hAnsi="Times New Roman" w:cs="Times New Roman"/>
          <w:sz w:val="24"/>
          <w:szCs w:val="24"/>
        </w:rPr>
        <w:t>– размер премии 10 000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3B7" w:rsidRPr="004F73B7" w:rsidRDefault="004F73B7" w:rsidP="004F73B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73B7" w:rsidRDefault="004F73B7" w:rsidP="00D3119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119B" w:rsidRPr="0003137E" w:rsidRDefault="00D3119B" w:rsidP="00D3119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37E">
        <w:rPr>
          <w:rFonts w:ascii="Times New Roman" w:hAnsi="Times New Roman" w:cs="Times New Roman"/>
          <w:sz w:val="24"/>
          <w:szCs w:val="24"/>
          <w:u w:val="single"/>
        </w:rPr>
        <w:t xml:space="preserve">Критерии выдачи </w:t>
      </w:r>
      <w:r w:rsidR="004F73B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3137E">
        <w:rPr>
          <w:rFonts w:ascii="Times New Roman" w:hAnsi="Times New Roman" w:cs="Times New Roman"/>
          <w:sz w:val="24"/>
          <w:szCs w:val="24"/>
          <w:u w:val="single"/>
        </w:rPr>
        <w:t xml:space="preserve"> премии:</w:t>
      </w:r>
    </w:p>
    <w:p w:rsidR="00E812F2" w:rsidRPr="00FF5826" w:rsidRDefault="00E812F2" w:rsidP="00E812F2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F5826">
        <w:rPr>
          <w:rFonts w:ascii="Times New Roman" w:hAnsi="Times New Roman" w:cs="Times New Roman"/>
          <w:sz w:val="24"/>
          <w:szCs w:val="24"/>
        </w:rPr>
        <w:t xml:space="preserve">Заключенный кредитный договор под поручительство Фонда по продукту «Согарантия» АО «Корпорации «МСП» и (или) АО «МСП Банк» за период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24ACB">
        <w:rPr>
          <w:rFonts w:ascii="Times New Roman" w:hAnsi="Times New Roman" w:cs="Times New Roman"/>
          <w:sz w:val="24"/>
          <w:szCs w:val="24"/>
        </w:rPr>
        <w:t>09.01.2018</w:t>
      </w:r>
      <w:r>
        <w:rPr>
          <w:rFonts w:ascii="Times New Roman" w:hAnsi="Times New Roman" w:cs="Times New Roman"/>
          <w:sz w:val="24"/>
          <w:szCs w:val="24"/>
        </w:rPr>
        <w:t xml:space="preserve"> по 15.12.2018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12F2" w:rsidRDefault="00E812F2" w:rsidP="00E812F2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FF5826">
        <w:rPr>
          <w:rFonts w:ascii="Times New Roman" w:hAnsi="Times New Roman" w:cs="Times New Roman"/>
          <w:sz w:val="24"/>
          <w:szCs w:val="24"/>
        </w:rPr>
        <w:t>Размер премии 1</w:t>
      </w:r>
      <w:r w:rsidR="004F73B7">
        <w:rPr>
          <w:rFonts w:ascii="Times New Roman" w:hAnsi="Times New Roman" w:cs="Times New Roman"/>
          <w:sz w:val="24"/>
          <w:szCs w:val="24"/>
        </w:rPr>
        <w:t>5</w:t>
      </w:r>
      <w:r w:rsidRPr="00FF5826">
        <w:rPr>
          <w:rFonts w:ascii="Times New Roman" w:hAnsi="Times New Roman" w:cs="Times New Roman"/>
          <w:sz w:val="24"/>
          <w:szCs w:val="24"/>
        </w:rPr>
        <w:t xml:space="preserve"> 000 руб. </w:t>
      </w:r>
      <w:r w:rsidRPr="004F73B7">
        <w:rPr>
          <w:rFonts w:ascii="Times New Roman" w:hAnsi="Times New Roman" w:cs="Times New Roman"/>
          <w:b/>
          <w:sz w:val="24"/>
          <w:szCs w:val="24"/>
        </w:rPr>
        <w:t>за каждый</w:t>
      </w:r>
      <w:r w:rsidR="005C75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заключенный с Фондом </w:t>
      </w:r>
      <w:r w:rsidRPr="00FF5826">
        <w:rPr>
          <w:rFonts w:ascii="Times New Roman" w:hAnsi="Times New Roman" w:cs="Times New Roman"/>
          <w:sz w:val="24"/>
          <w:szCs w:val="24"/>
        </w:rPr>
        <w:t>договор по продукту «Согарантия»</w:t>
      </w:r>
      <w:r w:rsidR="004F73B7">
        <w:rPr>
          <w:rFonts w:ascii="Times New Roman" w:hAnsi="Times New Roman" w:cs="Times New Roman"/>
          <w:sz w:val="24"/>
          <w:szCs w:val="24"/>
        </w:rPr>
        <w:t>,  по которому СМСП предоставлено финансирование</w:t>
      </w:r>
      <w:r w:rsidRPr="00FF5826">
        <w:rPr>
          <w:rFonts w:ascii="Times New Roman" w:hAnsi="Times New Roman" w:cs="Times New Roman"/>
          <w:sz w:val="24"/>
          <w:szCs w:val="24"/>
        </w:rPr>
        <w:t>.</w:t>
      </w:r>
    </w:p>
    <w:p w:rsidR="005A12F7" w:rsidRDefault="005A12F7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4C2D64" w:rsidRPr="00025874" w:rsidRDefault="001858B0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Участнику конкурса признанному победителем, может быт</w:t>
      </w:r>
      <w:r w:rsidR="004F0C49">
        <w:rPr>
          <w:rFonts w:ascii="Times New Roman" w:hAnsi="Times New Roman" w:cs="Times New Roman"/>
          <w:sz w:val="24"/>
          <w:szCs w:val="24"/>
        </w:rPr>
        <w:t>ь присуждена только одна премия (не относится к присуждению</w:t>
      </w:r>
      <w:r w:rsidR="004F73B7">
        <w:rPr>
          <w:rFonts w:ascii="Times New Roman" w:hAnsi="Times New Roman" w:cs="Times New Roman"/>
          <w:sz w:val="24"/>
          <w:szCs w:val="24"/>
        </w:rPr>
        <w:t xml:space="preserve"> 5</w:t>
      </w:r>
      <w:r w:rsidR="004F0C49">
        <w:rPr>
          <w:rFonts w:ascii="Times New Roman" w:hAnsi="Times New Roman" w:cs="Times New Roman"/>
          <w:sz w:val="24"/>
          <w:szCs w:val="24"/>
        </w:rPr>
        <w:t xml:space="preserve"> премии).</w:t>
      </w:r>
    </w:p>
    <w:p w:rsidR="004F73B7" w:rsidRDefault="004F73B7" w:rsidP="008C5215">
      <w:pPr>
        <w:tabs>
          <w:tab w:val="left" w:pos="6105"/>
          <w:tab w:val="left" w:pos="759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2C8" w:rsidRPr="0003137E" w:rsidRDefault="007A03A6" w:rsidP="008C5215">
      <w:pPr>
        <w:tabs>
          <w:tab w:val="left" w:pos="6105"/>
          <w:tab w:val="left" w:pos="759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AF1B1B" w:rsidRPr="0003137E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317131" w:rsidRPr="0003137E">
        <w:rPr>
          <w:rFonts w:ascii="Times New Roman" w:hAnsi="Times New Roman" w:cs="Times New Roman"/>
          <w:b/>
          <w:sz w:val="24"/>
          <w:szCs w:val="24"/>
        </w:rPr>
        <w:t xml:space="preserve">будут подведены </w:t>
      </w:r>
      <w:r w:rsidR="00651078">
        <w:rPr>
          <w:rFonts w:ascii="Times New Roman" w:hAnsi="Times New Roman" w:cs="Times New Roman"/>
          <w:b/>
          <w:sz w:val="24"/>
          <w:szCs w:val="24"/>
        </w:rPr>
        <w:t>1</w:t>
      </w:r>
      <w:r w:rsidR="00E812F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651078">
        <w:rPr>
          <w:rFonts w:ascii="Times New Roman" w:hAnsi="Times New Roman" w:cs="Times New Roman"/>
          <w:b/>
          <w:sz w:val="24"/>
          <w:szCs w:val="24"/>
        </w:rPr>
        <w:t>декабря</w:t>
      </w:r>
      <w:r w:rsidR="007E62B5" w:rsidRPr="0003137E">
        <w:rPr>
          <w:rFonts w:ascii="Times New Roman" w:hAnsi="Times New Roman" w:cs="Times New Roman"/>
          <w:b/>
          <w:sz w:val="24"/>
          <w:szCs w:val="24"/>
        </w:rPr>
        <w:t>201</w:t>
      </w:r>
      <w:r w:rsidR="00E812F2">
        <w:rPr>
          <w:rFonts w:ascii="Times New Roman" w:hAnsi="Times New Roman" w:cs="Times New Roman"/>
          <w:b/>
          <w:sz w:val="24"/>
          <w:szCs w:val="24"/>
        </w:rPr>
        <w:t>8</w:t>
      </w:r>
      <w:r w:rsidR="00AF1B1B" w:rsidRPr="0003137E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sectPr w:rsidR="006552C8" w:rsidRPr="0003137E" w:rsidSect="005A12F7">
      <w:pgSz w:w="11906" w:h="16838" w:code="9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37C" w:rsidRDefault="00BD537C" w:rsidP="00AF1B1B">
      <w:pPr>
        <w:spacing w:after="0" w:line="240" w:lineRule="auto"/>
      </w:pPr>
      <w:r>
        <w:separator/>
      </w:r>
    </w:p>
  </w:endnote>
  <w:endnote w:type="continuationSeparator" w:id="1">
    <w:p w:rsidR="00BD537C" w:rsidRDefault="00BD537C" w:rsidP="00AF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37C" w:rsidRDefault="00BD537C" w:rsidP="00AF1B1B">
      <w:pPr>
        <w:spacing w:after="0" w:line="240" w:lineRule="auto"/>
      </w:pPr>
      <w:r>
        <w:separator/>
      </w:r>
    </w:p>
  </w:footnote>
  <w:footnote w:type="continuationSeparator" w:id="1">
    <w:p w:rsidR="00BD537C" w:rsidRDefault="00BD537C" w:rsidP="00AF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E85"/>
    <w:multiLevelType w:val="hybridMultilevel"/>
    <w:tmpl w:val="7E447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4371A"/>
    <w:multiLevelType w:val="hybridMultilevel"/>
    <w:tmpl w:val="E2E06E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45F56B1"/>
    <w:multiLevelType w:val="hybridMultilevel"/>
    <w:tmpl w:val="31F4C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D3CE1"/>
    <w:multiLevelType w:val="hybridMultilevel"/>
    <w:tmpl w:val="8A848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913CF0"/>
    <w:multiLevelType w:val="hybridMultilevel"/>
    <w:tmpl w:val="0EE83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F7AAE"/>
    <w:multiLevelType w:val="hybridMultilevel"/>
    <w:tmpl w:val="5BC04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C63B6"/>
    <w:multiLevelType w:val="hybridMultilevel"/>
    <w:tmpl w:val="15AA9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B7757C"/>
    <w:multiLevelType w:val="hybridMultilevel"/>
    <w:tmpl w:val="D09804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3F97823"/>
    <w:multiLevelType w:val="hybridMultilevel"/>
    <w:tmpl w:val="22C671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E1C3A12"/>
    <w:multiLevelType w:val="hybridMultilevel"/>
    <w:tmpl w:val="F4667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1B1B"/>
    <w:rsid w:val="00025874"/>
    <w:rsid w:val="0003137E"/>
    <w:rsid w:val="00033B2A"/>
    <w:rsid w:val="00060EA3"/>
    <w:rsid w:val="0007037F"/>
    <w:rsid w:val="000942CC"/>
    <w:rsid w:val="000952C0"/>
    <w:rsid w:val="00113033"/>
    <w:rsid w:val="00124269"/>
    <w:rsid w:val="00130169"/>
    <w:rsid w:val="0015552A"/>
    <w:rsid w:val="00176DDB"/>
    <w:rsid w:val="00185703"/>
    <w:rsid w:val="001858B0"/>
    <w:rsid w:val="001A0151"/>
    <w:rsid w:val="001A6938"/>
    <w:rsid w:val="001D77DD"/>
    <w:rsid w:val="001E1DD9"/>
    <w:rsid w:val="00201531"/>
    <w:rsid w:val="00206EA8"/>
    <w:rsid w:val="00214EB2"/>
    <w:rsid w:val="00221E18"/>
    <w:rsid w:val="00262866"/>
    <w:rsid w:val="002655D6"/>
    <w:rsid w:val="002B60C5"/>
    <w:rsid w:val="00317131"/>
    <w:rsid w:val="00343867"/>
    <w:rsid w:val="00394BC3"/>
    <w:rsid w:val="003B70A6"/>
    <w:rsid w:val="003C4D53"/>
    <w:rsid w:val="003E68C0"/>
    <w:rsid w:val="004128EE"/>
    <w:rsid w:val="00427B1B"/>
    <w:rsid w:val="00463927"/>
    <w:rsid w:val="00487D73"/>
    <w:rsid w:val="00493B4B"/>
    <w:rsid w:val="004B0798"/>
    <w:rsid w:val="004C2D64"/>
    <w:rsid w:val="004F07D8"/>
    <w:rsid w:val="004F0C49"/>
    <w:rsid w:val="004F73B7"/>
    <w:rsid w:val="0051626D"/>
    <w:rsid w:val="00556455"/>
    <w:rsid w:val="00561B57"/>
    <w:rsid w:val="00575E10"/>
    <w:rsid w:val="005A12F7"/>
    <w:rsid w:val="005C75A1"/>
    <w:rsid w:val="006036A5"/>
    <w:rsid w:val="00651078"/>
    <w:rsid w:val="006552C8"/>
    <w:rsid w:val="006811C5"/>
    <w:rsid w:val="0068218F"/>
    <w:rsid w:val="006E1B94"/>
    <w:rsid w:val="006F1227"/>
    <w:rsid w:val="00702485"/>
    <w:rsid w:val="00724ACB"/>
    <w:rsid w:val="0074370F"/>
    <w:rsid w:val="007541EF"/>
    <w:rsid w:val="007725FF"/>
    <w:rsid w:val="00795E2A"/>
    <w:rsid w:val="007A03A6"/>
    <w:rsid w:val="007B4540"/>
    <w:rsid w:val="007C43EE"/>
    <w:rsid w:val="007E4FC7"/>
    <w:rsid w:val="007E62B5"/>
    <w:rsid w:val="00805EB0"/>
    <w:rsid w:val="00813CE5"/>
    <w:rsid w:val="00870908"/>
    <w:rsid w:val="008749B8"/>
    <w:rsid w:val="008760AF"/>
    <w:rsid w:val="00885C5B"/>
    <w:rsid w:val="008B5F61"/>
    <w:rsid w:val="008C5215"/>
    <w:rsid w:val="008D50AD"/>
    <w:rsid w:val="008D6B14"/>
    <w:rsid w:val="00912460"/>
    <w:rsid w:val="00927E68"/>
    <w:rsid w:val="009331D5"/>
    <w:rsid w:val="009404CC"/>
    <w:rsid w:val="009825EF"/>
    <w:rsid w:val="0099402A"/>
    <w:rsid w:val="009B20FA"/>
    <w:rsid w:val="009B7600"/>
    <w:rsid w:val="009E71EC"/>
    <w:rsid w:val="00A03E5C"/>
    <w:rsid w:val="00A23592"/>
    <w:rsid w:val="00A44FFD"/>
    <w:rsid w:val="00A47169"/>
    <w:rsid w:val="00A83356"/>
    <w:rsid w:val="00A85A55"/>
    <w:rsid w:val="00AF1B1B"/>
    <w:rsid w:val="00B072FE"/>
    <w:rsid w:val="00B27A15"/>
    <w:rsid w:val="00B60802"/>
    <w:rsid w:val="00B87C05"/>
    <w:rsid w:val="00B941ED"/>
    <w:rsid w:val="00BA311E"/>
    <w:rsid w:val="00BB47F3"/>
    <w:rsid w:val="00BB54FF"/>
    <w:rsid w:val="00BC664B"/>
    <w:rsid w:val="00BD1AA5"/>
    <w:rsid w:val="00BD537C"/>
    <w:rsid w:val="00BE21D5"/>
    <w:rsid w:val="00C12B5B"/>
    <w:rsid w:val="00C1368B"/>
    <w:rsid w:val="00C17EA1"/>
    <w:rsid w:val="00C215F5"/>
    <w:rsid w:val="00C26D1F"/>
    <w:rsid w:val="00C309E8"/>
    <w:rsid w:val="00C5168A"/>
    <w:rsid w:val="00C623C7"/>
    <w:rsid w:val="00CE5B84"/>
    <w:rsid w:val="00D14FCE"/>
    <w:rsid w:val="00D271F9"/>
    <w:rsid w:val="00D3119B"/>
    <w:rsid w:val="00D638B6"/>
    <w:rsid w:val="00D71579"/>
    <w:rsid w:val="00DB3DF0"/>
    <w:rsid w:val="00DF5815"/>
    <w:rsid w:val="00E0508B"/>
    <w:rsid w:val="00E17DBB"/>
    <w:rsid w:val="00E20BF0"/>
    <w:rsid w:val="00E23402"/>
    <w:rsid w:val="00E30956"/>
    <w:rsid w:val="00E31F98"/>
    <w:rsid w:val="00E35F21"/>
    <w:rsid w:val="00E812F2"/>
    <w:rsid w:val="00E904AA"/>
    <w:rsid w:val="00ED2C12"/>
    <w:rsid w:val="00F15A40"/>
    <w:rsid w:val="00F26A8F"/>
    <w:rsid w:val="00F476B5"/>
    <w:rsid w:val="00F55C72"/>
    <w:rsid w:val="00F7034A"/>
    <w:rsid w:val="00FA32E6"/>
    <w:rsid w:val="00FD5498"/>
    <w:rsid w:val="00FD7674"/>
    <w:rsid w:val="00FF5826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B1B"/>
    <w:rPr>
      <w:color w:val="0000FF"/>
      <w:u w:val="single"/>
    </w:rPr>
  </w:style>
  <w:style w:type="paragraph" w:styleId="a4">
    <w:name w:val="footnote text"/>
    <w:basedOn w:val="a"/>
    <w:link w:val="a5"/>
    <w:semiHidden/>
    <w:rsid w:val="00AF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F1B1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AF1B1B"/>
    <w:rPr>
      <w:vertAlign w:val="superscript"/>
    </w:rPr>
  </w:style>
  <w:style w:type="paragraph" w:styleId="a7">
    <w:name w:val="Body Text"/>
    <w:basedOn w:val="a"/>
    <w:link w:val="a8"/>
    <w:rsid w:val="00AF1B1B"/>
    <w:pPr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AF1B1B"/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56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B57"/>
  </w:style>
  <w:style w:type="paragraph" w:styleId="ab">
    <w:name w:val="footer"/>
    <w:basedOn w:val="a"/>
    <w:link w:val="ac"/>
    <w:uiPriority w:val="99"/>
    <w:unhideWhenUsed/>
    <w:rsid w:val="0056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B57"/>
  </w:style>
  <w:style w:type="paragraph" w:styleId="ad">
    <w:name w:val="endnote text"/>
    <w:basedOn w:val="a"/>
    <w:link w:val="ae"/>
    <w:uiPriority w:val="99"/>
    <w:semiHidden/>
    <w:unhideWhenUsed/>
    <w:rsid w:val="0013016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301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30169"/>
    <w:rPr>
      <w:vertAlign w:val="superscript"/>
    </w:rPr>
  </w:style>
  <w:style w:type="paragraph" w:styleId="af0">
    <w:name w:val="List Paragraph"/>
    <w:basedOn w:val="a"/>
    <w:uiPriority w:val="34"/>
    <w:qFormat/>
    <w:rsid w:val="00A44FFD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81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3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B1B"/>
    <w:rPr>
      <w:color w:val="0000FF"/>
      <w:u w:val="single"/>
    </w:rPr>
  </w:style>
  <w:style w:type="paragraph" w:styleId="a4">
    <w:name w:val="footnote text"/>
    <w:basedOn w:val="a"/>
    <w:link w:val="a5"/>
    <w:semiHidden/>
    <w:rsid w:val="00AF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F1B1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AF1B1B"/>
    <w:rPr>
      <w:vertAlign w:val="superscript"/>
    </w:rPr>
  </w:style>
  <w:style w:type="paragraph" w:styleId="a7">
    <w:name w:val="Body Text"/>
    <w:basedOn w:val="a"/>
    <w:link w:val="a8"/>
    <w:rsid w:val="00AF1B1B"/>
    <w:pPr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AF1B1B"/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56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B57"/>
  </w:style>
  <w:style w:type="paragraph" w:styleId="ab">
    <w:name w:val="footer"/>
    <w:basedOn w:val="a"/>
    <w:link w:val="ac"/>
    <w:uiPriority w:val="99"/>
    <w:unhideWhenUsed/>
    <w:rsid w:val="0056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B57"/>
  </w:style>
  <w:style w:type="paragraph" w:styleId="ad">
    <w:name w:val="endnote text"/>
    <w:basedOn w:val="a"/>
    <w:link w:val="ae"/>
    <w:uiPriority w:val="99"/>
    <w:semiHidden/>
    <w:unhideWhenUsed/>
    <w:rsid w:val="0013016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301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30169"/>
    <w:rPr>
      <w:vertAlign w:val="superscript"/>
    </w:rPr>
  </w:style>
  <w:style w:type="paragraph" w:styleId="af0">
    <w:name w:val="List Paragraph"/>
    <w:basedOn w:val="a"/>
    <w:uiPriority w:val="34"/>
    <w:qFormat/>
    <w:rsid w:val="00A44FFD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81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3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DCB0-D511-4E00-B9B2-1990A746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Поддержки малого предпринимательства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Olga</cp:lastModifiedBy>
  <cp:revision>11</cp:revision>
  <cp:lastPrinted>2017-03-20T05:18:00Z</cp:lastPrinted>
  <dcterms:created xsi:type="dcterms:W3CDTF">2018-01-10T07:28:00Z</dcterms:created>
  <dcterms:modified xsi:type="dcterms:W3CDTF">2018-01-29T02:24:00Z</dcterms:modified>
</cp:coreProperties>
</file>